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091" w:rsidRDefault="00FC0091" w:rsidP="00FC0091">
      <w:pPr>
        <w:widowControl w:val="0"/>
        <w:tabs>
          <w:tab w:val="left" w:pos="5175"/>
        </w:tabs>
        <w:suppressAutoHyphens/>
        <w:autoSpaceDN w:val="0"/>
        <w:spacing w:after="0" w:line="240" w:lineRule="auto"/>
        <w:jc w:val="right"/>
        <w:textAlignment w:val="baseline"/>
        <w:rPr>
          <w:rFonts w:ascii="PT Astra Serif" w:eastAsia="Lucida Sans Unicode" w:hAnsi="PT Astra Serif" w:cs="Times New Roman"/>
          <w:b/>
          <w:kern w:val="3"/>
          <w:sz w:val="28"/>
          <w:szCs w:val="28"/>
          <w:lang w:eastAsia="ru-RU"/>
        </w:rPr>
      </w:pPr>
      <w:r>
        <w:rPr>
          <w:rFonts w:ascii="PT Astra Serif" w:eastAsia="Lucida Sans Unicode" w:hAnsi="PT Astra Serif" w:cs="Times New Roman"/>
          <w:b/>
          <w:kern w:val="3"/>
          <w:sz w:val="28"/>
          <w:szCs w:val="28"/>
          <w:lang w:eastAsia="ru-RU"/>
        </w:rPr>
        <w:t>проект</w:t>
      </w:r>
    </w:p>
    <w:p w:rsidR="00B7145A" w:rsidRPr="00B7145A" w:rsidRDefault="00B7145A" w:rsidP="00B7145A">
      <w:pPr>
        <w:widowControl w:val="0"/>
        <w:tabs>
          <w:tab w:val="left" w:pos="5175"/>
        </w:tabs>
        <w:suppressAutoHyphens/>
        <w:autoSpaceDN w:val="0"/>
        <w:spacing w:after="0" w:line="240" w:lineRule="auto"/>
        <w:jc w:val="center"/>
        <w:textAlignment w:val="baseline"/>
        <w:rPr>
          <w:rFonts w:ascii="PT Astra Serif" w:eastAsia="Lucida Sans Unicode" w:hAnsi="PT Astra Serif" w:cs="Times New Roman"/>
          <w:b/>
          <w:kern w:val="3"/>
          <w:sz w:val="28"/>
          <w:szCs w:val="28"/>
          <w:lang w:eastAsia="ru-RU"/>
        </w:rPr>
      </w:pPr>
      <w:r w:rsidRPr="00B7145A">
        <w:rPr>
          <w:rFonts w:ascii="PT Astra Serif" w:eastAsia="Lucida Sans Unicode" w:hAnsi="PT Astra Serif" w:cs="Times New Roman"/>
          <w:b/>
          <w:kern w:val="3"/>
          <w:sz w:val="28"/>
          <w:szCs w:val="28"/>
          <w:lang w:eastAsia="ru-RU"/>
        </w:rPr>
        <w:t xml:space="preserve">АДМИНИСТРАЦИЯ ПОСЕЛЕНИЯ  </w:t>
      </w:r>
    </w:p>
    <w:p w:rsidR="00B7145A" w:rsidRPr="00B7145A" w:rsidRDefault="00B7145A" w:rsidP="00B7145A">
      <w:pPr>
        <w:widowControl w:val="0"/>
        <w:tabs>
          <w:tab w:val="left" w:pos="5175"/>
        </w:tabs>
        <w:suppressAutoHyphens/>
        <w:autoSpaceDN w:val="0"/>
        <w:spacing w:after="0" w:line="240" w:lineRule="auto"/>
        <w:jc w:val="center"/>
        <w:textAlignment w:val="baseline"/>
        <w:rPr>
          <w:rFonts w:ascii="PT Astra Serif" w:eastAsia="Lucida Sans Unicode" w:hAnsi="PT Astra Serif" w:cs="Times New Roman"/>
          <w:b/>
          <w:kern w:val="3"/>
          <w:sz w:val="28"/>
          <w:szCs w:val="28"/>
          <w:lang w:eastAsia="ru-RU"/>
        </w:rPr>
      </w:pPr>
      <w:r w:rsidRPr="00B7145A">
        <w:rPr>
          <w:rFonts w:ascii="PT Astra Serif" w:eastAsia="Lucida Sans Unicode" w:hAnsi="PT Astra Serif" w:cs="Times New Roman"/>
          <w:b/>
          <w:kern w:val="3"/>
          <w:sz w:val="28"/>
          <w:szCs w:val="28"/>
          <w:lang w:eastAsia="ru-RU"/>
        </w:rPr>
        <w:t>МУНИЦИПАЛЬНОГО ОБРАЗОВАНИЯ</w:t>
      </w:r>
    </w:p>
    <w:p w:rsidR="00B7145A" w:rsidRPr="00B7145A" w:rsidRDefault="005313F9" w:rsidP="00B7145A">
      <w:pPr>
        <w:widowControl w:val="0"/>
        <w:tabs>
          <w:tab w:val="left" w:pos="5175"/>
        </w:tabs>
        <w:suppressAutoHyphens/>
        <w:autoSpaceDN w:val="0"/>
        <w:spacing w:after="0" w:line="240" w:lineRule="auto"/>
        <w:jc w:val="center"/>
        <w:textAlignment w:val="baseline"/>
        <w:rPr>
          <w:rFonts w:ascii="PT Astra Serif" w:eastAsia="Lucida Sans Unicode" w:hAnsi="PT Astra Serif" w:cs="Times New Roman"/>
          <w:b/>
          <w:kern w:val="3"/>
          <w:sz w:val="28"/>
          <w:szCs w:val="28"/>
          <w:lang w:eastAsia="ru-RU"/>
        </w:rPr>
      </w:pPr>
      <w:r>
        <w:rPr>
          <w:rFonts w:ascii="PT Astra Serif" w:eastAsia="Lucida Sans Unicode" w:hAnsi="PT Astra Serif" w:cs="Times New Roman"/>
          <w:b/>
          <w:kern w:val="3"/>
          <w:sz w:val="28"/>
          <w:szCs w:val="28"/>
          <w:lang w:eastAsia="ru-RU"/>
        </w:rPr>
        <w:t>«НОВОМАЙНСКОЕ</w:t>
      </w:r>
      <w:r w:rsidRPr="00B7145A">
        <w:rPr>
          <w:rFonts w:ascii="PT Astra Serif" w:eastAsia="Lucida Sans Unicode" w:hAnsi="PT Astra Serif" w:cs="Times New Roman"/>
          <w:b/>
          <w:kern w:val="3"/>
          <w:sz w:val="28"/>
          <w:szCs w:val="28"/>
          <w:lang w:eastAsia="ru-RU"/>
        </w:rPr>
        <w:t xml:space="preserve"> </w:t>
      </w:r>
      <w:r w:rsidR="00B7145A" w:rsidRPr="00B7145A">
        <w:rPr>
          <w:rFonts w:ascii="PT Astra Serif" w:eastAsia="Lucida Sans Unicode" w:hAnsi="PT Astra Serif" w:cs="Times New Roman"/>
          <w:b/>
          <w:kern w:val="3"/>
          <w:sz w:val="28"/>
          <w:szCs w:val="28"/>
          <w:lang w:eastAsia="ru-RU"/>
        </w:rPr>
        <w:t>ГОРОДСКОЕ ПОСЕЛЕНИЕ»</w:t>
      </w:r>
    </w:p>
    <w:p w:rsidR="00B7145A" w:rsidRPr="00B7145A" w:rsidRDefault="00B7145A" w:rsidP="00B7145A">
      <w:pPr>
        <w:widowControl w:val="0"/>
        <w:tabs>
          <w:tab w:val="left" w:pos="5175"/>
        </w:tabs>
        <w:suppressAutoHyphens/>
        <w:autoSpaceDN w:val="0"/>
        <w:spacing w:after="0" w:line="240" w:lineRule="auto"/>
        <w:jc w:val="center"/>
        <w:textAlignment w:val="baseline"/>
        <w:rPr>
          <w:rFonts w:ascii="PT Astra Serif" w:eastAsia="Lucida Sans Unicode" w:hAnsi="PT Astra Serif" w:cs="Times New Roman"/>
          <w:b/>
          <w:kern w:val="3"/>
          <w:sz w:val="28"/>
          <w:szCs w:val="28"/>
          <w:lang w:eastAsia="ru-RU"/>
        </w:rPr>
      </w:pPr>
      <w:r w:rsidRPr="00B7145A">
        <w:rPr>
          <w:rFonts w:ascii="PT Astra Serif" w:eastAsia="Lucida Sans Unicode" w:hAnsi="PT Astra Serif" w:cs="Times New Roman"/>
          <w:b/>
          <w:kern w:val="3"/>
          <w:sz w:val="28"/>
          <w:szCs w:val="28"/>
          <w:lang w:eastAsia="ru-RU"/>
        </w:rPr>
        <w:t>МЕЛЕКЕССКОГО РАЙОНА УЛЬЯНОВСКОЙ ОБЛАСТИ</w:t>
      </w:r>
    </w:p>
    <w:p w:rsidR="00B7145A" w:rsidRPr="00B7145A" w:rsidRDefault="00B7145A" w:rsidP="00B7145A">
      <w:pPr>
        <w:widowControl w:val="0"/>
        <w:spacing w:after="0" w:line="240" w:lineRule="auto"/>
        <w:ind w:left="426" w:right="23"/>
        <w:jc w:val="center"/>
        <w:rPr>
          <w:rFonts w:ascii="PT Astra Serif" w:eastAsia="Times New Roman" w:hAnsi="PT Astra Serif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</w:p>
    <w:p w:rsidR="00B7145A" w:rsidRPr="00B7145A" w:rsidRDefault="00B7145A" w:rsidP="00B7145A">
      <w:pPr>
        <w:widowControl w:val="0"/>
        <w:spacing w:after="0" w:line="240" w:lineRule="auto"/>
        <w:ind w:left="426" w:right="23"/>
        <w:jc w:val="center"/>
        <w:rPr>
          <w:rFonts w:ascii="PT Astra Serif" w:eastAsia="Times New Roman" w:hAnsi="PT Astra Serif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</w:pPr>
    </w:p>
    <w:p w:rsidR="00B7145A" w:rsidRPr="00B7145A" w:rsidRDefault="00B7145A" w:rsidP="00B7145A">
      <w:pPr>
        <w:widowControl w:val="0"/>
        <w:spacing w:after="0" w:line="240" w:lineRule="auto"/>
        <w:ind w:left="426" w:right="23"/>
        <w:jc w:val="center"/>
        <w:rPr>
          <w:rFonts w:ascii="PT Astra Serif" w:eastAsia="Times New Roman" w:hAnsi="PT Astra Serif" w:cs="Times New Roman"/>
          <w:b/>
          <w:bCs/>
          <w:color w:val="000000"/>
          <w:sz w:val="32"/>
          <w:szCs w:val="32"/>
          <w:lang w:eastAsia="ru-RU"/>
        </w:rPr>
      </w:pPr>
      <w:proofErr w:type="gramStart"/>
      <w:r w:rsidRPr="00B7145A">
        <w:rPr>
          <w:rFonts w:ascii="PT Astra Serif" w:eastAsia="Times New Roman" w:hAnsi="PT Astra Serif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П</w:t>
      </w:r>
      <w:proofErr w:type="gramEnd"/>
      <w:r w:rsidRPr="00B7145A">
        <w:rPr>
          <w:rFonts w:ascii="PT Astra Serif" w:eastAsia="Times New Roman" w:hAnsi="PT Astra Serif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 xml:space="preserve"> О С Т А Н О В Л Е Н И Е</w:t>
      </w:r>
    </w:p>
    <w:p w:rsidR="00B7145A" w:rsidRPr="00B7145A" w:rsidRDefault="00B7145A" w:rsidP="00B7145A">
      <w:pPr>
        <w:widowControl w:val="0"/>
        <w:tabs>
          <w:tab w:val="left" w:pos="8498"/>
        </w:tabs>
        <w:suppressAutoHyphens/>
        <w:spacing w:after="0" w:line="240" w:lineRule="auto"/>
        <w:ind w:left="425"/>
        <w:contextualSpacing/>
        <w:rPr>
          <w:rFonts w:ascii="PT Astra Serif" w:eastAsia="Lucida Sans Unicode" w:hAnsi="PT Astra Serif" w:cs="Arial"/>
          <w:b/>
          <w:bCs/>
          <w:i/>
          <w:iCs/>
          <w:color w:val="000000"/>
          <w:sz w:val="24"/>
          <w:szCs w:val="24"/>
          <w:lang w:eastAsia="ar-SA"/>
        </w:rPr>
      </w:pPr>
    </w:p>
    <w:p w:rsidR="00B7145A" w:rsidRPr="00B7145A" w:rsidRDefault="00FC0091" w:rsidP="00B7145A">
      <w:pPr>
        <w:suppressAutoHyphens/>
        <w:spacing w:after="0" w:line="240" w:lineRule="auto"/>
        <w:rPr>
          <w:rFonts w:ascii="PT Astra Serif" w:eastAsia="Times New Roman" w:hAnsi="PT Astra Serif" w:cs="Times New Roman"/>
          <w:sz w:val="24"/>
          <w:szCs w:val="24"/>
          <w:lang w:eastAsia="ar-SA"/>
        </w:rPr>
      </w:pPr>
      <w:r>
        <w:rPr>
          <w:rFonts w:ascii="PT Astra Serif" w:eastAsia="Times New Roman" w:hAnsi="PT Astra Serif" w:cs="Times New Roman"/>
          <w:sz w:val="24"/>
          <w:szCs w:val="24"/>
          <w:lang w:eastAsia="ar-SA"/>
        </w:rPr>
        <w:t>_________</w:t>
      </w:r>
      <w:r w:rsidR="00B7145A" w:rsidRPr="00B7145A">
        <w:rPr>
          <w:rFonts w:ascii="PT Astra Serif" w:eastAsia="Times New Roman" w:hAnsi="PT Astra Serif" w:cs="Times New Roman"/>
          <w:sz w:val="24"/>
          <w:szCs w:val="24"/>
          <w:lang w:eastAsia="ar-SA"/>
        </w:rPr>
        <w:t xml:space="preserve">                                                                                 </w:t>
      </w:r>
      <w:r w:rsidR="00C865CA">
        <w:rPr>
          <w:rFonts w:ascii="PT Astra Serif" w:eastAsia="Times New Roman" w:hAnsi="PT Astra Serif" w:cs="Times New Roman"/>
          <w:sz w:val="24"/>
          <w:szCs w:val="24"/>
          <w:lang w:eastAsia="ar-SA"/>
        </w:rPr>
        <w:t xml:space="preserve">               </w:t>
      </w:r>
      <w:r>
        <w:rPr>
          <w:rFonts w:ascii="PT Astra Serif" w:eastAsia="Times New Roman" w:hAnsi="PT Astra Serif" w:cs="Times New Roman"/>
          <w:sz w:val="24"/>
          <w:szCs w:val="24"/>
          <w:lang w:eastAsia="ar-SA"/>
        </w:rPr>
        <w:t xml:space="preserve">                           № _____</w:t>
      </w:r>
      <w:bookmarkStart w:id="0" w:name="_GoBack"/>
      <w:bookmarkEnd w:id="0"/>
    </w:p>
    <w:p w:rsidR="00B7145A" w:rsidRPr="00B7145A" w:rsidRDefault="00B7145A" w:rsidP="00B7145A">
      <w:pPr>
        <w:suppressAutoHyphens/>
        <w:spacing w:after="0" w:line="240" w:lineRule="auto"/>
        <w:rPr>
          <w:rFonts w:ascii="PT Astra Serif" w:eastAsia="Times New Roman" w:hAnsi="PT Astra Serif" w:cs="Times New Roman"/>
          <w:sz w:val="24"/>
          <w:szCs w:val="24"/>
          <w:lang w:eastAsia="ar-SA"/>
        </w:rPr>
      </w:pPr>
      <w:r w:rsidRPr="00B7145A">
        <w:rPr>
          <w:rFonts w:ascii="PT Astra Serif" w:eastAsia="Times New Roman" w:hAnsi="PT Astra Serif" w:cs="Times New Roman"/>
          <w:sz w:val="24"/>
          <w:szCs w:val="24"/>
          <w:lang w:eastAsia="ar-SA"/>
        </w:rPr>
        <w:tab/>
        <w:t xml:space="preserve">                                                                                                                                 Экз.№ 1</w:t>
      </w:r>
    </w:p>
    <w:p w:rsidR="00B7145A" w:rsidRPr="00B7145A" w:rsidRDefault="00B7145A" w:rsidP="00B7145A">
      <w:pPr>
        <w:widowControl w:val="0"/>
        <w:spacing w:after="0" w:line="322" w:lineRule="exact"/>
        <w:ind w:left="426" w:right="20"/>
        <w:jc w:val="center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B7145A" w:rsidRPr="00B7145A" w:rsidRDefault="005313F9" w:rsidP="00B7145A">
      <w:pPr>
        <w:widowControl w:val="0"/>
        <w:spacing w:after="0" w:line="322" w:lineRule="exact"/>
        <w:ind w:left="426" w:right="20"/>
        <w:jc w:val="center"/>
        <w:rPr>
          <w:rFonts w:ascii="PT Astra Serif" w:eastAsia="Times New Roman" w:hAnsi="PT Astra Serif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proofErr w:type="spellStart"/>
      <w:r>
        <w:rPr>
          <w:rFonts w:ascii="PT Astra Serif" w:eastAsia="Times New Roman" w:hAnsi="PT Astra Serif" w:cs="Times New Roman"/>
          <w:bCs/>
          <w:color w:val="000000"/>
          <w:sz w:val="28"/>
          <w:szCs w:val="28"/>
          <w:shd w:val="clear" w:color="auto" w:fill="FFFFFF"/>
          <w:lang w:eastAsia="ru-RU"/>
        </w:rPr>
        <w:t>р.п</w:t>
      </w:r>
      <w:proofErr w:type="spellEnd"/>
      <w:r>
        <w:rPr>
          <w:rFonts w:ascii="PT Astra Serif" w:eastAsia="Times New Roman" w:hAnsi="PT Astra Serif" w:cs="Times New Roman"/>
          <w:bCs/>
          <w:color w:val="000000"/>
          <w:sz w:val="28"/>
          <w:szCs w:val="28"/>
          <w:shd w:val="clear" w:color="auto" w:fill="FFFFFF"/>
          <w:lang w:eastAsia="ru-RU"/>
        </w:rPr>
        <w:t>. Новая Майна</w:t>
      </w:r>
    </w:p>
    <w:p w:rsidR="00B7145A" w:rsidRPr="00B7145A" w:rsidRDefault="00B7145A" w:rsidP="00B7145A">
      <w:pPr>
        <w:widowControl w:val="0"/>
        <w:suppressAutoHyphens/>
        <w:spacing w:after="0" w:line="240" w:lineRule="auto"/>
        <w:jc w:val="center"/>
        <w:rPr>
          <w:rFonts w:ascii="PT Astra Serif" w:eastAsia="Andale Sans UI" w:hAnsi="PT Astra Serif" w:cs="Tahoma"/>
          <w:kern w:val="2"/>
          <w:sz w:val="20"/>
          <w:szCs w:val="20"/>
          <w:lang w:eastAsia="fa-IR" w:bidi="fa-IR"/>
        </w:rPr>
      </w:pPr>
    </w:p>
    <w:p w:rsidR="00B7145A" w:rsidRPr="00B7145A" w:rsidRDefault="00B7145A" w:rsidP="00B7145A">
      <w:pPr>
        <w:spacing w:after="0" w:line="100" w:lineRule="atLeast"/>
        <w:jc w:val="center"/>
        <w:rPr>
          <w:rFonts w:ascii="PT Astra Serif" w:eastAsia="Andale Sans UI" w:hAnsi="PT Astra Serif" w:cs="Tahoma"/>
          <w:b/>
          <w:kern w:val="2"/>
          <w:sz w:val="28"/>
          <w:szCs w:val="28"/>
          <w:lang w:eastAsia="fa-IR" w:bidi="fa-IR"/>
        </w:rPr>
      </w:pPr>
      <w:r w:rsidRPr="00B7145A">
        <w:rPr>
          <w:rFonts w:ascii="PT Astra Serif" w:eastAsia="Andale Sans UI" w:hAnsi="PT Astra Serif" w:cs="Tahoma"/>
          <w:b/>
          <w:kern w:val="2"/>
          <w:sz w:val="28"/>
          <w:szCs w:val="28"/>
          <w:lang w:eastAsia="fa-IR" w:bidi="fa-IR"/>
        </w:rPr>
        <w:t>Об утверждении Программы профилактики рисков причинения вреда (ущерба) охраняемым законом ценностям на 2022 год в рамках муниципального контроля в сфере благоустройства на территории муници</w:t>
      </w:r>
      <w:r w:rsidR="005313F9">
        <w:rPr>
          <w:rFonts w:ascii="PT Astra Serif" w:eastAsia="Andale Sans UI" w:hAnsi="PT Astra Serif" w:cs="Tahoma"/>
          <w:b/>
          <w:kern w:val="2"/>
          <w:sz w:val="28"/>
          <w:szCs w:val="28"/>
          <w:lang w:eastAsia="fa-IR" w:bidi="fa-IR"/>
        </w:rPr>
        <w:t>пального образования «Новомайнское</w:t>
      </w:r>
      <w:r w:rsidRPr="00B7145A">
        <w:rPr>
          <w:rFonts w:ascii="PT Astra Serif" w:eastAsia="Andale Sans UI" w:hAnsi="PT Astra Serif" w:cs="Tahoma"/>
          <w:b/>
          <w:kern w:val="2"/>
          <w:sz w:val="28"/>
          <w:szCs w:val="28"/>
          <w:lang w:eastAsia="fa-IR" w:bidi="fa-IR"/>
        </w:rPr>
        <w:t xml:space="preserve"> городское поселение» Мелекесского района Ульяновской области </w:t>
      </w:r>
    </w:p>
    <w:p w:rsidR="00B7145A" w:rsidRPr="00B7145A" w:rsidRDefault="00B7145A" w:rsidP="00B7145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PT Astra Serif" w:eastAsia="Calibri" w:hAnsi="PT Astra Serif" w:cs="Times New Roman"/>
          <w:sz w:val="28"/>
          <w:szCs w:val="28"/>
        </w:rPr>
      </w:pPr>
    </w:p>
    <w:p w:rsidR="00B7145A" w:rsidRPr="00B7145A" w:rsidRDefault="00B7145A" w:rsidP="00B7145A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B7145A">
        <w:rPr>
          <w:rFonts w:ascii="PT Astra Serif" w:eastAsia="Calibri" w:hAnsi="PT Astra Serif" w:cs="Times New Roman"/>
          <w:sz w:val="28"/>
          <w:szCs w:val="28"/>
        </w:rPr>
        <w:t xml:space="preserve">В соответствии со статьей 44 Федерального </w:t>
      </w:r>
      <w:r w:rsidRPr="00B7145A">
        <w:rPr>
          <w:rFonts w:ascii="PT Astra Serif" w:eastAsia="Times New Roman" w:hAnsi="PT Astra Serif" w:cs="Times New Roman"/>
          <w:sz w:val="28"/>
          <w:szCs w:val="28"/>
          <w:lang w:eastAsia="ru-RU"/>
        </w:rPr>
        <w:t>закона от 31.07.2020 №248-</w:t>
      </w:r>
      <w:proofErr w:type="gramStart"/>
      <w:r w:rsidRPr="00B7145A">
        <w:rPr>
          <w:rFonts w:ascii="PT Astra Serif" w:eastAsia="Times New Roman" w:hAnsi="PT Astra Serif" w:cs="Times New Roman"/>
          <w:sz w:val="28"/>
          <w:szCs w:val="28"/>
          <w:lang w:eastAsia="ru-RU"/>
        </w:rPr>
        <w:t>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статьей 8 Устава муници</w:t>
      </w:r>
      <w:r w:rsidR="005313F9">
        <w:rPr>
          <w:rFonts w:ascii="PT Astra Serif" w:eastAsia="Times New Roman" w:hAnsi="PT Astra Serif" w:cs="Times New Roman"/>
          <w:sz w:val="28"/>
          <w:szCs w:val="28"/>
          <w:lang w:eastAsia="ru-RU"/>
        </w:rPr>
        <w:t>пального образования «Новомайнское</w:t>
      </w:r>
      <w:r w:rsidRPr="00B7145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городское поселение» Мелекесского района Ульяновской области, в целях профилактики рисков причинения вреда (ущерба) охраняемым законом ценностям оценка соблюдения</w:t>
      </w:r>
      <w:proofErr w:type="gramEnd"/>
      <w:r w:rsidRPr="00B7145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которых является предметом муниципального контроля в сфере благоустройства </w:t>
      </w:r>
      <w:proofErr w:type="gramStart"/>
      <w:r w:rsidRPr="00B7145A">
        <w:rPr>
          <w:rFonts w:ascii="PT Astra Serif" w:eastAsia="Times New Roman" w:hAnsi="PT Astra Serif" w:cs="Times New Roman"/>
          <w:sz w:val="28"/>
          <w:szCs w:val="28"/>
          <w:lang w:eastAsia="ru-RU"/>
        </w:rPr>
        <w:t>п</w:t>
      </w:r>
      <w:proofErr w:type="gramEnd"/>
      <w:r w:rsidRPr="00B7145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о с т а н о в л я е т:</w:t>
      </w:r>
    </w:p>
    <w:p w:rsidR="00B7145A" w:rsidRPr="00B7145A" w:rsidRDefault="00B7145A" w:rsidP="00B7145A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B7145A">
        <w:rPr>
          <w:rFonts w:ascii="PT Astra Serif" w:eastAsia="Calibri" w:hAnsi="PT Astra Serif" w:cs="Times New Roman"/>
          <w:sz w:val="28"/>
          <w:szCs w:val="28"/>
        </w:rPr>
        <w:t>1. Утвердить Программу профилактики рисков причинения вреда (ущерба) охраняемым законом ценностям</w:t>
      </w:r>
      <w:r w:rsidRPr="00B7145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7145A">
        <w:rPr>
          <w:rFonts w:ascii="PT Astra Serif" w:eastAsia="Calibri" w:hAnsi="PT Astra Serif" w:cs="Times New Roman"/>
          <w:sz w:val="28"/>
          <w:szCs w:val="28"/>
        </w:rPr>
        <w:t>на 2022 год</w:t>
      </w:r>
      <w:r w:rsidRPr="00B7145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7145A">
        <w:rPr>
          <w:rFonts w:ascii="PT Astra Serif" w:eastAsia="Calibri" w:hAnsi="PT Astra Serif" w:cs="Times New Roman"/>
          <w:sz w:val="28"/>
          <w:szCs w:val="28"/>
        </w:rPr>
        <w:t xml:space="preserve">в рамках муниципального контроля в сфере благоустройства на территории муниципального образования </w:t>
      </w:r>
      <w:r w:rsidR="005313F9">
        <w:rPr>
          <w:rFonts w:ascii="PT Astra Serif" w:eastAsia="Times New Roman" w:hAnsi="PT Astra Serif" w:cs="Times New Roman"/>
          <w:sz w:val="28"/>
          <w:szCs w:val="28"/>
          <w:lang w:eastAsia="ru-RU"/>
        </w:rPr>
        <w:t>«Новомайнское</w:t>
      </w:r>
      <w:r w:rsidR="005313F9" w:rsidRPr="00B7145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B7145A">
        <w:rPr>
          <w:rFonts w:ascii="PT Astra Serif" w:eastAsia="Times New Roman" w:hAnsi="PT Astra Serif" w:cs="Times New Roman"/>
          <w:sz w:val="28"/>
          <w:szCs w:val="28"/>
          <w:lang w:eastAsia="ru-RU"/>
        </w:rPr>
        <w:t>городское поселение»</w:t>
      </w:r>
      <w:r w:rsidRPr="00B7145A">
        <w:rPr>
          <w:rFonts w:ascii="PT Astra Serif" w:eastAsia="Calibri" w:hAnsi="PT Astra Serif" w:cs="Times New Roman"/>
          <w:sz w:val="28"/>
          <w:szCs w:val="28"/>
        </w:rPr>
        <w:t xml:space="preserve"> Мелекесского района Ульяновской области </w:t>
      </w:r>
      <w:r w:rsidRPr="00B7145A">
        <w:rPr>
          <w:rFonts w:ascii="PT Astra Serif" w:eastAsia="Times New Roman" w:hAnsi="PT Astra Serif" w:cs="Times New Roman"/>
          <w:sz w:val="28"/>
          <w:szCs w:val="28"/>
          <w:lang w:eastAsia="ru-RU"/>
        </w:rPr>
        <w:t>(далее - Программа) согласно приложению к настоящему постановлению.</w:t>
      </w:r>
    </w:p>
    <w:p w:rsidR="00B7145A" w:rsidRPr="00B7145A" w:rsidRDefault="00B7145A" w:rsidP="00B7145A">
      <w:pPr>
        <w:widowControl w:val="0"/>
        <w:tabs>
          <w:tab w:val="left" w:pos="851"/>
        </w:tabs>
        <w:suppressAutoHyphens/>
        <w:spacing w:after="0" w:line="240" w:lineRule="auto"/>
        <w:ind w:firstLine="709"/>
        <w:jc w:val="both"/>
        <w:textAlignment w:val="baseline"/>
        <w:rPr>
          <w:rFonts w:ascii="PT Astra Serif" w:eastAsia="Andale Sans UI" w:hAnsi="PT Astra Serif" w:cs="Tahoma"/>
          <w:kern w:val="1"/>
          <w:sz w:val="28"/>
          <w:szCs w:val="28"/>
          <w:lang w:val="de-DE" w:eastAsia="fa-IR" w:bidi="fa-IR"/>
        </w:rPr>
      </w:pPr>
      <w:r w:rsidRPr="00B7145A">
        <w:rPr>
          <w:rFonts w:ascii="PT Astra Serif" w:eastAsia="Andale Sans UI" w:hAnsi="PT Astra Serif" w:cs="Tahoma"/>
          <w:kern w:val="1"/>
          <w:sz w:val="28"/>
          <w:szCs w:val="28"/>
          <w:lang w:eastAsia="fa-IR" w:bidi="fa-IR"/>
        </w:rPr>
        <w:t>2. Настоящее постановление</w:t>
      </w:r>
      <w:r w:rsidRPr="00B7145A">
        <w:rPr>
          <w:rFonts w:ascii="PT Astra Serif" w:eastAsia="Andale Sans UI" w:hAnsi="PT Astra Serif" w:cs="Tahoma"/>
          <w:kern w:val="1"/>
          <w:sz w:val="28"/>
          <w:szCs w:val="28"/>
          <w:lang w:val="de-DE" w:eastAsia="fa-IR" w:bidi="fa-IR"/>
        </w:rPr>
        <w:t xml:space="preserve"> </w:t>
      </w:r>
      <w:r w:rsidRPr="00B7145A">
        <w:rPr>
          <w:rFonts w:ascii="PT Astra Serif" w:eastAsia="Andale Sans UI" w:hAnsi="PT Astra Serif" w:cs="Tahoma"/>
          <w:kern w:val="1"/>
          <w:sz w:val="28"/>
          <w:szCs w:val="28"/>
          <w:lang w:eastAsia="fa-IR" w:bidi="fa-IR"/>
        </w:rPr>
        <w:t>вступает</w:t>
      </w:r>
      <w:r w:rsidRPr="00B7145A">
        <w:rPr>
          <w:rFonts w:ascii="PT Astra Serif" w:eastAsia="Andale Sans UI" w:hAnsi="PT Astra Serif" w:cs="Tahoma"/>
          <w:kern w:val="1"/>
          <w:sz w:val="28"/>
          <w:szCs w:val="28"/>
          <w:lang w:val="de-DE" w:eastAsia="fa-IR" w:bidi="fa-IR"/>
        </w:rPr>
        <w:t xml:space="preserve"> </w:t>
      </w:r>
      <w:r w:rsidRPr="00B7145A">
        <w:rPr>
          <w:rFonts w:ascii="PT Astra Serif" w:eastAsia="Andale Sans UI" w:hAnsi="PT Astra Serif" w:cs="Tahoma"/>
          <w:kern w:val="1"/>
          <w:sz w:val="28"/>
          <w:szCs w:val="28"/>
          <w:lang w:eastAsia="fa-IR" w:bidi="fa-IR"/>
        </w:rPr>
        <w:t>в силу на следующий день после его официального обнародования и подлежит  размещению на официальном сайте муниципального образования</w:t>
      </w:r>
      <w:r w:rsidRPr="00B7145A">
        <w:rPr>
          <w:rFonts w:ascii="PT Astra Serif" w:eastAsia="Andale Sans UI" w:hAnsi="PT Astra Serif" w:cs="Tahoma"/>
          <w:kern w:val="1"/>
          <w:sz w:val="28"/>
          <w:szCs w:val="28"/>
          <w:lang w:val="de-DE" w:eastAsia="fa-IR" w:bidi="fa-IR"/>
        </w:rPr>
        <w:t xml:space="preserve"> </w:t>
      </w:r>
      <w:r w:rsidR="005313F9">
        <w:rPr>
          <w:rFonts w:ascii="PT Astra Serif" w:eastAsia="Times New Roman" w:hAnsi="PT Astra Serif" w:cs="Times New Roman"/>
          <w:sz w:val="28"/>
          <w:szCs w:val="28"/>
          <w:lang w:eastAsia="ru-RU"/>
        </w:rPr>
        <w:t>«Новомайнское</w:t>
      </w:r>
      <w:r w:rsidR="005313F9" w:rsidRPr="00B7145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B7145A">
        <w:rPr>
          <w:rFonts w:ascii="PT Astra Serif" w:eastAsia="Times New Roman" w:hAnsi="PT Astra Serif" w:cs="Times New Roman"/>
          <w:sz w:val="28"/>
          <w:szCs w:val="28"/>
          <w:lang w:eastAsia="ru-RU"/>
        </w:rPr>
        <w:t>городское поселение»</w:t>
      </w:r>
      <w:r w:rsidR="005313F9">
        <w:rPr>
          <w:rFonts w:ascii="PT Astra Serif" w:eastAsia="Andale Sans UI" w:hAnsi="PT Astra Serif" w:cs="Tahoma"/>
          <w:kern w:val="1"/>
          <w:sz w:val="28"/>
          <w:szCs w:val="28"/>
          <w:lang w:val="de-DE" w:eastAsia="fa-IR" w:bidi="fa-IR"/>
        </w:rPr>
        <w:t xml:space="preserve"> Мелекесского </w:t>
      </w:r>
      <w:proofErr w:type="spellStart"/>
      <w:r w:rsidR="005313F9">
        <w:rPr>
          <w:rFonts w:ascii="PT Astra Serif" w:eastAsia="Andale Sans UI" w:hAnsi="PT Astra Serif" w:cs="Tahoma"/>
          <w:kern w:val="1"/>
          <w:sz w:val="28"/>
          <w:szCs w:val="28"/>
          <w:lang w:val="de-DE" w:eastAsia="fa-IR" w:bidi="fa-IR"/>
        </w:rPr>
        <w:t>района</w:t>
      </w:r>
      <w:proofErr w:type="spellEnd"/>
      <w:r w:rsidRPr="00B7145A">
        <w:rPr>
          <w:rFonts w:ascii="PT Astra Serif" w:eastAsia="Andale Sans UI" w:hAnsi="PT Astra Serif" w:cs="Tahoma"/>
          <w:kern w:val="1"/>
          <w:sz w:val="28"/>
          <w:szCs w:val="28"/>
          <w:lang w:val="de-DE" w:eastAsia="fa-IR" w:bidi="fa-IR"/>
        </w:rPr>
        <w:t xml:space="preserve"> </w:t>
      </w:r>
      <w:r w:rsidRPr="00B7145A">
        <w:rPr>
          <w:rFonts w:ascii="PT Astra Serif" w:eastAsia="Andale Sans UI" w:hAnsi="PT Astra Serif" w:cs="Tahoma"/>
          <w:kern w:val="1"/>
          <w:sz w:val="28"/>
          <w:szCs w:val="28"/>
          <w:lang w:eastAsia="fa-IR" w:bidi="fa-IR"/>
        </w:rPr>
        <w:t xml:space="preserve">Ульяновской области </w:t>
      </w:r>
      <w:r w:rsidRPr="00B7145A">
        <w:rPr>
          <w:rFonts w:ascii="PT Astra Serif" w:eastAsia="Andale Sans UI" w:hAnsi="PT Astra Serif" w:cs="Tahoma"/>
          <w:kern w:val="1"/>
          <w:sz w:val="28"/>
          <w:szCs w:val="28"/>
          <w:lang w:val="de-DE" w:eastAsia="fa-IR" w:bidi="fa-IR"/>
        </w:rPr>
        <w:t>в</w:t>
      </w:r>
      <w:r w:rsidRPr="00B7145A">
        <w:rPr>
          <w:rFonts w:ascii="PT Astra Serif" w:eastAsia="Andale Sans UI" w:hAnsi="PT Astra Serif" w:cs="Tahoma"/>
          <w:kern w:val="1"/>
          <w:sz w:val="28"/>
          <w:szCs w:val="28"/>
          <w:lang w:eastAsia="fa-IR" w:bidi="fa-IR"/>
        </w:rPr>
        <w:t xml:space="preserve"> информационно-телекоммуникационной сети</w:t>
      </w:r>
      <w:r w:rsidRPr="00B7145A">
        <w:rPr>
          <w:rFonts w:ascii="PT Astra Serif" w:eastAsia="Andale Sans UI" w:hAnsi="PT Astra Serif" w:cs="Tahoma"/>
          <w:kern w:val="1"/>
          <w:sz w:val="28"/>
          <w:szCs w:val="28"/>
          <w:lang w:val="de-DE" w:eastAsia="fa-IR" w:bidi="fa-IR"/>
        </w:rPr>
        <w:t xml:space="preserve"> </w:t>
      </w:r>
      <w:r w:rsidRPr="00B7145A">
        <w:rPr>
          <w:rFonts w:ascii="PT Astra Serif" w:eastAsia="Andale Sans UI" w:hAnsi="PT Astra Serif" w:cs="Tahoma"/>
          <w:kern w:val="1"/>
          <w:sz w:val="28"/>
          <w:szCs w:val="28"/>
          <w:lang w:eastAsia="fa-IR" w:bidi="fa-IR"/>
        </w:rPr>
        <w:t>Интернет</w:t>
      </w:r>
      <w:r w:rsidRPr="00B7145A">
        <w:rPr>
          <w:rFonts w:ascii="PT Astra Serif" w:eastAsia="Andale Sans UI" w:hAnsi="PT Astra Serif" w:cs="Tahoma"/>
          <w:kern w:val="1"/>
          <w:sz w:val="28"/>
          <w:szCs w:val="28"/>
          <w:lang w:val="de-DE" w:eastAsia="fa-IR" w:bidi="fa-IR"/>
        </w:rPr>
        <w:t>.</w:t>
      </w:r>
    </w:p>
    <w:p w:rsidR="00B7145A" w:rsidRPr="00B7145A" w:rsidRDefault="00B7145A" w:rsidP="00B7145A">
      <w:pPr>
        <w:widowControl w:val="0"/>
        <w:tabs>
          <w:tab w:val="left" w:pos="851"/>
          <w:tab w:val="left" w:pos="1418"/>
        </w:tabs>
        <w:suppressAutoHyphens/>
        <w:autoSpaceDE w:val="0"/>
        <w:spacing w:after="0" w:line="240" w:lineRule="auto"/>
        <w:ind w:firstLine="709"/>
        <w:jc w:val="both"/>
        <w:textAlignment w:val="baseline"/>
        <w:rPr>
          <w:rFonts w:ascii="PT Astra Serif" w:eastAsia="Andale Sans UI" w:hAnsi="PT Astra Serif" w:cs="Tahoma"/>
          <w:kern w:val="1"/>
          <w:sz w:val="28"/>
          <w:szCs w:val="28"/>
          <w:lang w:eastAsia="fa-IR" w:bidi="fa-IR"/>
        </w:rPr>
      </w:pPr>
      <w:r w:rsidRPr="00B7145A">
        <w:rPr>
          <w:rFonts w:ascii="PT Astra Serif" w:eastAsia="Andale Sans UI" w:hAnsi="PT Astra Serif" w:cs="Tahoma"/>
          <w:kern w:val="1"/>
          <w:sz w:val="28"/>
          <w:szCs w:val="28"/>
          <w:lang w:eastAsia="fa-IR" w:bidi="fa-IR"/>
        </w:rPr>
        <w:t>3. Контроль</w:t>
      </w:r>
      <w:r w:rsidRPr="00B7145A">
        <w:rPr>
          <w:rFonts w:ascii="PT Astra Serif" w:eastAsia="Andale Sans UI" w:hAnsi="PT Astra Serif" w:cs="Tahoma"/>
          <w:kern w:val="1"/>
          <w:sz w:val="28"/>
          <w:szCs w:val="28"/>
          <w:lang w:val="de-DE" w:eastAsia="fa-IR" w:bidi="fa-IR"/>
        </w:rPr>
        <w:t xml:space="preserve"> </w:t>
      </w:r>
      <w:r w:rsidRPr="00B7145A">
        <w:rPr>
          <w:rFonts w:ascii="PT Astra Serif" w:eastAsia="Andale Sans UI" w:hAnsi="PT Astra Serif" w:cs="Tahoma"/>
          <w:kern w:val="1"/>
          <w:sz w:val="28"/>
          <w:szCs w:val="28"/>
          <w:lang w:eastAsia="fa-IR" w:bidi="fa-IR"/>
        </w:rPr>
        <w:t>исполнения</w:t>
      </w:r>
      <w:r w:rsidRPr="00B7145A">
        <w:rPr>
          <w:rFonts w:ascii="PT Astra Serif" w:eastAsia="Andale Sans UI" w:hAnsi="PT Astra Serif" w:cs="Tahoma"/>
          <w:kern w:val="1"/>
          <w:sz w:val="28"/>
          <w:szCs w:val="28"/>
          <w:lang w:val="de-DE" w:eastAsia="fa-IR" w:bidi="fa-IR"/>
        </w:rPr>
        <w:t xml:space="preserve"> </w:t>
      </w:r>
      <w:r w:rsidRPr="00B7145A">
        <w:rPr>
          <w:rFonts w:ascii="PT Astra Serif" w:eastAsia="Andale Sans UI" w:hAnsi="PT Astra Serif" w:cs="Tahoma"/>
          <w:kern w:val="1"/>
          <w:sz w:val="28"/>
          <w:szCs w:val="28"/>
          <w:lang w:eastAsia="fa-IR" w:bidi="fa-IR"/>
        </w:rPr>
        <w:t>настоящего</w:t>
      </w:r>
      <w:r w:rsidRPr="00B7145A">
        <w:rPr>
          <w:rFonts w:ascii="PT Astra Serif" w:eastAsia="Andale Sans UI" w:hAnsi="PT Astra Serif" w:cs="Tahoma"/>
          <w:kern w:val="1"/>
          <w:sz w:val="28"/>
          <w:szCs w:val="28"/>
          <w:lang w:val="de-DE" w:eastAsia="fa-IR" w:bidi="fa-IR"/>
        </w:rPr>
        <w:t xml:space="preserve"> </w:t>
      </w:r>
      <w:r w:rsidRPr="00B7145A">
        <w:rPr>
          <w:rFonts w:ascii="PT Astra Serif" w:eastAsia="Andale Sans UI" w:hAnsi="PT Astra Serif" w:cs="Tahoma"/>
          <w:kern w:val="1"/>
          <w:sz w:val="28"/>
          <w:szCs w:val="28"/>
          <w:lang w:eastAsia="fa-IR" w:bidi="fa-IR"/>
        </w:rPr>
        <w:t>постановления оставляю за собой</w:t>
      </w:r>
    </w:p>
    <w:p w:rsidR="00B7145A" w:rsidRPr="00B7145A" w:rsidRDefault="00B7145A" w:rsidP="00B7145A">
      <w:pPr>
        <w:widowControl w:val="0"/>
        <w:tabs>
          <w:tab w:val="left" w:pos="851"/>
          <w:tab w:val="left" w:pos="1418"/>
        </w:tabs>
        <w:suppressAutoHyphens/>
        <w:autoSpaceDE w:val="0"/>
        <w:spacing w:after="0" w:line="240" w:lineRule="auto"/>
        <w:ind w:firstLine="709"/>
        <w:jc w:val="both"/>
        <w:textAlignment w:val="baseline"/>
        <w:rPr>
          <w:rFonts w:ascii="PT Astra Serif" w:eastAsia="Andale Sans UI" w:hAnsi="PT Astra Serif" w:cs="Tahoma"/>
          <w:kern w:val="1"/>
          <w:sz w:val="28"/>
          <w:szCs w:val="28"/>
          <w:lang w:eastAsia="fa-IR" w:bidi="fa-IR"/>
        </w:rPr>
      </w:pPr>
    </w:p>
    <w:p w:rsidR="00B7145A" w:rsidRPr="00B7145A" w:rsidRDefault="00B7145A" w:rsidP="00B7145A">
      <w:pPr>
        <w:widowControl w:val="0"/>
        <w:tabs>
          <w:tab w:val="left" w:pos="851"/>
          <w:tab w:val="left" w:pos="1418"/>
        </w:tabs>
        <w:suppressAutoHyphens/>
        <w:autoSpaceDE w:val="0"/>
        <w:spacing w:after="0" w:line="240" w:lineRule="auto"/>
        <w:ind w:firstLine="709"/>
        <w:jc w:val="both"/>
        <w:textAlignment w:val="baseline"/>
        <w:rPr>
          <w:rFonts w:ascii="PT Astra Serif" w:eastAsia="Andale Sans UI" w:hAnsi="PT Astra Serif" w:cs="Tahoma"/>
          <w:kern w:val="1"/>
          <w:sz w:val="28"/>
          <w:szCs w:val="28"/>
          <w:lang w:eastAsia="fa-IR" w:bidi="fa-IR"/>
        </w:rPr>
      </w:pPr>
    </w:p>
    <w:p w:rsidR="00B7145A" w:rsidRPr="00B7145A" w:rsidRDefault="00B7145A" w:rsidP="00B7145A">
      <w:pPr>
        <w:widowControl w:val="0"/>
        <w:suppressAutoHyphens/>
        <w:autoSpaceDE w:val="0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kern w:val="1"/>
          <w:sz w:val="28"/>
          <w:szCs w:val="28"/>
          <w:lang w:eastAsia="zh-CN"/>
        </w:rPr>
      </w:pPr>
      <w:r w:rsidRPr="00B7145A">
        <w:rPr>
          <w:rFonts w:ascii="PT Astra Serif" w:eastAsia="Andale Sans UI" w:hAnsi="PT Astra Serif" w:cs="Tahoma"/>
          <w:kern w:val="1"/>
          <w:sz w:val="28"/>
          <w:szCs w:val="28"/>
          <w:lang w:eastAsia="fa-IR" w:bidi="fa-IR"/>
        </w:rPr>
        <w:t xml:space="preserve">Глава администрации                                    </w:t>
      </w:r>
      <w:r w:rsidR="005313F9">
        <w:rPr>
          <w:rFonts w:ascii="PT Astra Serif" w:eastAsia="Andale Sans UI" w:hAnsi="PT Astra Serif" w:cs="Tahoma"/>
          <w:kern w:val="1"/>
          <w:sz w:val="28"/>
          <w:szCs w:val="28"/>
          <w:lang w:eastAsia="fa-IR" w:bidi="fa-IR"/>
        </w:rPr>
        <w:t xml:space="preserve">                               С.А. Бочкарев</w:t>
      </w:r>
    </w:p>
    <w:p w:rsidR="00B7145A" w:rsidRPr="00B7145A" w:rsidRDefault="00B7145A" w:rsidP="00B7145A">
      <w:pPr>
        <w:spacing w:after="0" w:line="240" w:lineRule="auto"/>
        <w:jc w:val="right"/>
        <w:rPr>
          <w:rFonts w:ascii="PT Astra Serif" w:eastAsia="Times New Roman" w:hAnsi="PT Astra Serif" w:cs="Times New Roman"/>
          <w:sz w:val="20"/>
          <w:szCs w:val="20"/>
          <w:lang w:eastAsia="ru-RU"/>
        </w:rPr>
      </w:pPr>
      <w:r w:rsidRPr="00B7145A">
        <w:rPr>
          <w:rFonts w:ascii="PT Astra Serif" w:eastAsia="Times New Roman" w:hAnsi="PT Astra Serif" w:cs="Times New Roman"/>
          <w:sz w:val="20"/>
          <w:szCs w:val="20"/>
          <w:lang w:eastAsia="ru-RU"/>
        </w:rPr>
        <w:br w:type="page"/>
      </w:r>
    </w:p>
    <w:p w:rsidR="00B7145A" w:rsidRPr="00B7145A" w:rsidRDefault="00B7145A" w:rsidP="00B7145A">
      <w:pPr>
        <w:widowControl w:val="0"/>
        <w:suppressAutoHyphens/>
        <w:spacing w:after="0" w:line="100" w:lineRule="atLeast"/>
        <w:ind w:left="5103"/>
        <w:rPr>
          <w:rFonts w:ascii="PT Astra Serif" w:eastAsia="Andale Sans UI" w:hAnsi="PT Astra Serif" w:cs="Times New Roman"/>
          <w:kern w:val="1"/>
          <w:sz w:val="28"/>
          <w:szCs w:val="28"/>
          <w:lang w:eastAsia="zh-CN"/>
        </w:rPr>
      </w:pPr>
      <w:r w:rsidRPr="00B7145A">
        <w:rPr>
          <w:rFonts w:ascii="PT Astra Serif" w:eastAsia="Andale Sans UI" w:hAnsi="PT Astra Serif" w:cs="Times New Roman"/>
          <w:kern w:val="1"/>
          <w:sz w:val="28"/>
          <w:szCs w:val="28"/>
          <w:lang w:eastAsia="zh-CN"/>
        </w:rPr>
        <w:lastRenderedPageBreak/>
        <w:t>Приложение</w:t>
      </w:r>
    </w:p>
    <w:p w:rsidR="00B7145A" w:rsidRPr="00B7145A" w:rsidRDefault="00B7145A" w:rsidP="00B7145A">
      <w:pPr>
        <w:widowControl w:val="0"/>
        <w:suppressAutoHyphens/>
        <w:spacing w:after="0" w:line="100" w:lineRule="atLeast"/>
        <w:ind w:left="5103"/>
        <w:jc w:val="both"/>
        <w:rPr>
          <w:rFonts w:ascii="PT Astra Serif" w:eastAsia="Andale Sans UI" w:hAnsi="PT Astra Serif" w:cs="Times New Roman"/>
          <w:kern w:val="1"/>
          <w:sz w:val="28"/>
          <w:szCs w:val="28"/>
          <w:lang w:eastAsia="zh-CN"/>
        </w:rPr>
      </w:pPr>
      <w:r w:rsidRPr="00B7145A">
        <w:rPr>
          <w:rFonts w:ascii="PT Astra Serif" w:eastAsia="Andale Sans UI" w:hAnsi="PT Astra Serif" w:cs="Times New Roman"/>
          <w:kern w:val="1"/>
          <w:sz w:val="28"/>
          <w:szCs w:val="28"/>
          <w:lang w:eastAsia="zh-CN"/>
        </w:rPr>
        <w:t>к постановлению администрации</w:t>
      </w:r>
    </w:p>
    <w:p w:rsidR="00B7145A" w:rsidRPr="00B7145A" w:rsidRDefault="00B7145A" w:rsidP="00B7145A">
      <w:pPr>
        <w:widowControl w:val="0"/>
        <w:suppressAutoHyphens/>
        <w:spacing w:after="0" w:line="100" w:lineRule="atLeast"/>
        <w:ind w:left="5103" w:right="318"/>
        <w:jc w:val="both"/>
        <w:rPr>
          <w:rFonts w:ascii="PT Astra Serif" w:eastAsia="Andale Sans UI" w:hAnsi="PT Astra Serif" w:cs="Times New Roman"/>
          <w:kern w:val="1"/>
          <w:sz w:val="28"/>
          <w:szCs w:val="28"/>
          <w:lang w:eastAsia="zh-CN"/>
        </w:rPr>
      </w:pPr>
      <w:r w:rsidRPr="00B7145A">
        <w:rPr>
          <w:rFonts w:ascii="PT Astra Serif" w:eastAsia="Andale Sans UI" w:hAnsi="PT Astra Serif" w:cs="Times New Roman"/>
          <w:kern w:val="1"/>
          <w:sz w:val="28"/>
          <w:szCs w:val="28"/>
          <w:lang w:eastAsia="zh-CN"/>
        </w:rPr>
        <w:t xml:space="preserve">муниципального образования </w:t>
      </w:r>
      <w:r w:rsidR="005313F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«Новомайнское </w:t>
      </w:r>
      <w:r w:rsidRPr="00B7145A">
        <w:rPr>
          <w:rFonts w:ascii="PT Astra Serif" w:eastAsia="Times New Roman" w:hAnsi="PT Astra Serif" w:cs="Times New Roman"/>
          <w:sz w:val="28"/>
          <w:szCs w:val="28"/>
          <w:lang w:eastAsia="ru-RU"/>
        </w:rPr>
        <w:t>городское поселение»</w:t>
      </w:r>
      <w:r w:rsidRPr="00B7145A">
        <w:rPr>
          <w:rFonts w:ascii="PT Astra Serif" w:eastAsia="Andale Sans UI" w:hAnsi="PT Astra Serif" w:cs="Times New Roman"/>
          <w:kern w:val="1"/>
          <w:sz w:val="28"/>
          <w:szCs w:val="28"/>
          <w:lang w:eastAsia="zh-CN"/>
        </w:rPr>
        <w:t xml:space="preserve"> Мелекесского района Ульяновской области</w:t>
      </w:r>
    </w:p>
    <w:p w:rsidR="00B7145A" w:rsidRPr="00B7145A" w:rsidRDefault="00B7145A" w:rsidP="00B7145A">
      <w:pPr>
        <w:widowControl w:val="0"/>
        <w:suppressAutoHyphens/>
        <w:spacing w:after="0" w:line="240" w:lineRule="auto"/>
        <w:ind w:left="5103"/>
        <w:rPr>
          <w:rFonts w:ascii="PT Astra Serif" w:eastAsia="Lucida Sans Unicode" w:hAnsi="PT Astra Serif" w:cs="Tahoma"/>
          <w:b/>
          <w:bCs/>
          <w:kern w:val="1"/>
          <w:sz w:val="28"/>
          <w:szCs w:val="28"/>
          <w:lang w:bidi="en-US"/>
        </w:rPr>
      </w:pPr>
      <w:r w:rsidRPr="00B7145A">
        <w:rPr>
          <w:rFonts w:ascii="PT Astra Serif" w:eastAsia="Andale Sans UI" w:hAnsi="PT Astra Serif" w:cs="Times New Roman"/>
          <w:kern w:val="1"/>
          <w:sz w:val="28"/>
          <w:szCs w:val="28"/>
          <w:lang w:eastAsia="zh-CN"/>
        </w:rPr>
        <w:t>от ___________№_____________</w:t>
      </w:r>
    </w:p>
    <w:p w:rsidR="00B7145A" w:rsidRPr="00B7145A" w:rsidRDefault="00B7145A" w:rsidP="00B7145A">
      <w:pPr>
        <w:tabs>
          <w:tab w:val="left" w:pos="6096"/>
        </w:tabs>
        <w:spacing w:after="0" w:line="240" w:lineRule="exact"/>
        <w:ind w:left="5387"/>
        <w:rPr>
          <w:rFonts w:ascii="PT Astra Serif" w:eastAsia="Calibri" w:hAnsi="PT Astra Serif" w:cs="Times New Roman"/>
          <w:sz w:val="28"/>
          <w:szCs w:val="28"/>
        </w:rPr>
      </w:pPr>
    </w:p>
    <w:p w:rsidR="00B7145A" w:rsidRPr="00B7145A" w:rsidRDefault="00B7145A" w:rsidP="00B7145A">
      <w:pPr>
        <w:tabs>
          <w:tab w:val="left" w:pos="6096"/>
        </w:tabs>
        <w:spacing w:after="0" w:line="240" w:lineRule="exact"/>
        <w:ind w:left="5387"/>
        <w:rPr>
          <w:rFonts w:ascii="PT Astra Serif" w:eastAsia="Calibri" w:hAnsi="PT Astra Serif" w:cs="Times New Roman"/>
          <w:sz w:val="28"/>
          <w:szCs w:val="28"/>
        </w:rPr>
      </w:pPr>
    </w:p>
    <w:p w:rsidR="00B7145A" w:rsidRPr="00B7145A" w:rsidRDefault="00B7145A" w:rsidP="00B7145A">
      <w:pPr>
        <w:tabs>
          <w:tab w:val="left" w:pos="6096"/>
        </w:tabs>
        <w:spacing w:after="0" w:line="240" w:lineRule="exact"/>
        <w:ind w:left="5387"/>
        <w:jc w:val="center"/>
        <w:rPr>
          <w:rFonts w:ascii="PT Astra Serif" w:eastAsia="Calibri" w:hAnsi="PT Astra Serif" w:cs="Times New Roman"/>
          <w:sz w:val="28"/>
          <w:szCs w:val="28"/>
        </w:rPr>
      </w:pPr>
    </w:p>
    <w:p w:rsidR="00B7145A" w:rsidRPr="00B7145A" w:rsidRDefault="00B7145A" w:rsidP="00B7145A">
      <w:pPr>
        <w:spacing w:after="0" w:line="240" w:lineRule="auto"/>
        <w:ind w:firstLine="567"/>
        <w:jc w:val="center"/>
        <w:outlineLvl w:val="0"/>
        <w:rPr>
          <w:rFonts w:ascii="PT Astra Serif" w:eastAsia="Andale Sans UI" w:hAnsi="PT Astra Serif" w:cs="Tahoma"/>
          <w:b/>
          <w:kern w:val="2"/>
          <w:sz w:val="28"/>
          <w:szCs w:val="28"/>
          <w:lang w:eastAsia="fa-IR" w:bidi="fa-IR"/>
        </w:rPr>
      </w:pPr>
      <w:r w:rsidRPr="00B7145A">
        <w:rPr>
          <w:rFonts w:ascii="PT Astra Serif" w:eastAsia="Calibri" w:hAnsi="PT Astra Serif" w:cs="Times New Roman"/>
          <w:b/>
          <w:spacing w:val="2"/>
          <w:sz w:val="28"/>
          <w:szCs w:val="28"/>
        </w:rPr>
        <w:t xml:space="preserve">Программа </w:t>
      </w:r>
      <w:r w:rsidRPr="00B7145A">
        <w:rPr>
          <w:rFonts w:ascii="PT Astra Serif" w:eastAsia="Andale Sans UI" w:hAnsi="PT Astra Serif" w:cs="Tahoma"/>
          <w:b/>
          <w:kern w:val="2"/>
          <w:sz w:val="28"/>
          <w:szCs w:val="28"/>
          <w:lang w:eastAsia="fa-IR" w:bidi="fa-IR"/>
        </w:rPr>
        <w:t xml:space="preserve">профилактики рисков причинения вреда (ущерба) охраняемым законом ценностям на 2022 год в рамках муниципального контроля в сфере благоустройства на территории муниципального образования </w:t>
      </w:r>
      <w:r w:rsidR="005313F9">
        <w:rPr>
          <w:rFonts w:ascii="PT Astra Serif" w:eastAsia="Andale Sans UI" w:hAnsi="PT Astra Serif" w:cs="Tahoma"/>
          <w:b/>
          <w:kern w:val="2"/>
          <w:sz w:val="28"/>
          <w:szCs w:val="28"/>
          <w:lang w:eastAsia="fa-IR" w:bidi="fa-IR"/>
        </w:rPr>
        <w:t xml:space="preserve">«Новомайнское </w:t>
      </w:r>
      <w:r w:rsidRPr="00B7145A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городское поселение»</w:t>
      </w:r>
      <w:r w:rsidRPr="00B7145A">
        <w:rPr>
          <w:rFonts w:ascii="PT Astra Serif" w:eastAsia="Andale Sans UI" w:hAnsi="PT Astra Serif" w:cs="Tahoma"/>
          <w:b/>
          <w:kern w:val="2"/>
          <w:sz w:val="28"/>
          <w:szCs w:val="28"/>
          <w:lang w:eastAsia="fa-IR" w:bidi="fa-IR"/>
        </w:rPr>
        <w:t xml:space="preserve"> Мелекесского района Ульяновской области</w:t>
      </w:r>
    </w:p>
    <w:p w:rsidR="00B7145A" w:rsidRPr="00B7145A" w:rsidRDefault="00B7145A" w:rsidP="00B7145A">
      <w:pPr>
        <w:spacing w:after="0" w:line="240" w:lineRule="auto"/>
        <w:ind w:firstLine="567"/>
        <w:jc w:val="both"/>
        <w:outlineLvl w:val="0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B7145A" w:rsidRPr="00B7145A" w:rsidRDefault="00B7145A" w:rsidP="00B7145A">
      <w:pPr>
        <w:spacing w:after="0" w:line="240" w:lineRule="auto"/>
        <w:ind w:firstLine="567"/>
        <w:jc w:val="both"/>
        <w:outlineLvl w:val="0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proofErr w:type="gramStart"/>
      <w:r w:rsidRPr="00B7145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Настоящая Программа профилактики рисков причинения вреда (ущерба) охраняемым законом ценностям на 2022 год в рамках </w:t>
      </w:r>
      <w:r w:rsidRPr="00B7145A">
        <w:rPr>
          <w:rFonts w:ascii="PT Astra Serif" w:eastAsia="Calibri" w:hAnsi="PT Astra Serif" w:cs="Times New Roman"/>
          <w:sz w:val="28"/>
          <w:szCs w:val="28"/>
        </w:rPr>
        <w:t>муниципального контроля в сфере благоустройства на территории</w:t>
      </w:r>
      <w:r w:rsidRPr="00B7145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муниципального образования </w:t>
      </w:r>
      <w:r w:rsidR="005313F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«Новомайнское </w:t>
      </w:r>
      <w:r w:rsidRPr="00B7145A">
        <w:rPr>
          <w:rFonts w:ascii="PT Astra Serif" w:eastAsia="Times New Roman" w:hAnsi="PT Astra Serif" w:cs="Times New Roman"/>
          <w:sz w:val="28"/>
          <w:szCs w:val="28"/>
          <w:lang w:eastAsia="ru-RU"/>
        </w:rPr>
        <w:t>городское поселение» Мелекесского района Ульяновской области (далее – Программа) разработана в целях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</w:t>
      </w:r>
      <w:proofErr w:type="gramEnd"/>
      <w:r w:rsidRPr="00B7145A">
        <w:rPr>
          <w:rFonts w:ascii="PT Astra Serif" w:eastAsia="Times New Roman" w:hAnsi="PT Astra Serif" w:cs="Times New Roman"/>
          <w:sz w:val="28"/>
          <w:szCs w:val="28"/>
          <w:lang w:eastAsia="ru-RU"/>
        </w:rPr>
        <w:t>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B7145A" w:rsidRPr="00B7145A" w:rsidRDefault="00B7145A" w:rsidP="00B714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B7145A">
        <w:rPr>
          <w:rFonts w:ascii="PT Astra Serif" w:eastAsia="Times New Roman" w:hAnsi="PT Astra Serif" w:cs="Times New Roman"/>
          <w:sz w:val="28"/>
          <w:szCs w:val="28"/>
          <w:lang w:eastAsia="ru-RU"/>
        </w:rPr>
        <w:t>Настоящая Программа разработана и подлежит исполнению администрацией</w:t>
      </w:r>
      <w:r w:rsidR="005313F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поселения</w:t>
      </w:r>
      <w:r w:rsidRPr="00B7145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муниципального образования </w:t>
      </w:r>
      <w:r w:rsidR="005313F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«Новомайнское </w:t>
      </w:r>
      <w:r w:rsidRPr="00B7145A">
        <w:rPr>
          <w:rFonts w:ascii="PT Astra Serif" w:eastAsia="Times New Roman" w:hAnsi="PT Astra Serif" w:cs="Times New Roman"/>
          <w:sz w:val="28"/>
          <w:szCs w:val="28"/>
          <w:lang w:eastAsia="ru-RU"/>
        </w:rPr>
        <w:t>городское поселение» Мелекесского района Ульяновской области (далее по тексту – администрация).</w:t>
      </w:r>
    </w:p>
    <w:p w:rsidR="00B7145A" w:rsidRPr="00B7145A" w:rsidRDefault="00B7145A" w:rsidP="00B714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B7145A" w:rsidRPr="00B7145A" w:rsidRDefault="00B7145A" w:rsidP="00B7145A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B7145A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1. Анализ текущего состояния осуществления муниципального  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B7145A" w:rsidRPr="00B7145A" w:rsidRDefault="00B7145A" w:rsidP="00B7145A">
      <w:pPr>
        <w:spacing w:after="0" w:line="240" w:lineRule="auto"/>
        <w:ind w:left="567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B7145A" w:rsidRPr="00B7145A" w:rsidRDefault="00B7145A" w:rsidP="00B7145A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B7145A">
        <w:rPr>
          <w:rFonts w:ascii="PT Astra Serif" w:eastAsia="Times New Roman" w:hAnsi="PT Astra Serif" w:cs="Times New Roman"/>
          <w:sz w:val="28"/>
          <w:szCs w:val="28"/>
          <w:lang w:eastAsia="ru-RU"/>
        </w:rPr>
        <w:t>1.1. Вид муниципального контроля: муниципальный контроль в сфере благоустройства.</w:t>
      </w:r>
    </w:p>
    <w:p w:rsidR="00B7145A" w:rsidRPr="00B7145A" w:rsidRDefault="00B7145A" w:rsidP="00B7145A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B7145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1.2. </w:t>
      </w:r>
      <w:proofErr w:type="gramStart"/>
      <w:r w:rsidRPr="00B7145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Предметом муниципального контроля на территории муниципального образования является: соблюдение организациями и физическими лицами обязательных требований, установленных правилами благоустройства, соблюдения чистоты и порядка на территории </w:t>
      </w:r>
      <w:r w:rsidRPr="00B7145A">
        <w:rPr>
          <w:rFonts w:ascii="PT Astra Serif" w:eastAsia="Calibri" w:hAnsi="PT Astra Serif" w:cs="Times New Roman"/>
          <w:sz w:val="28"/>
          <w:szCs w:val="28"/>
        </w:rPr>
        <w:t>муниципального образования</w:t>
      </w:r>
      <w:r w:rsidRPr="00B7145A">
        <w:rPr>
          <w:rFonts w:ascii="PT Astra Serif" w:eastAsia="Times New Roman" w:hAnsi="PT Astra Serif" w:cs="Times New Roman"/>
          <w:iCs/>
          <w:sz w:val="28"/>
          <w:szCs w:val="28"/>
          <w:lang w:eastAsia="ru-RU"/>
        </w:rPr>
        <w:t xml:space="preserve">, </w:t>
      </w:r>
      <w:r w:rsidRPr="00B7145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утвержденных решением представительного органа муниципального образования (далее – Правила),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</w:t>
      </w:r>
      <w:r w:rsidRPr="00B7145A">
        <w:rPr>
          <w:rFonts w:ascii="PT Astra Serif" w:eastAsia="Times New Roman" w:hAnsi="PT Astra Serif" w:cs="Times New Roman"/>
          <w:sz w:val="28"/>
          <w:szCs w:val="28"/>
          <w:lang w:eastAsia="ru-RU"/>
        </w:rPr>
        <w:lastRenderedPageBreak/>
        <w:t xml:space="preserve">благоустройства территории </w:t>
      </w:r>
      <w:r w:rsidRPr="00B7145A">
        <w:rPr>
          <w:rFonts w:ascii="PT Astra Serif" w:eastAsia="Calibri" w:hAnsi="PT Astra Serif" w:cs="Times New Roman"/>
          <w:sz w:val="28"/>
          <w:szCs w:val="28"/>
        </w:rPr>
        <w:t>муниципального образования</w:t>
      </w:r>
      <w:r w:rsidRPr="00B7145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в соответствии с Правилами;</w:t>
      </w:r>
      <w:proofErr w:type="gramEnd"/>
    </w:p>
    <w:p w:rsidR="00B7145A" w:rsidRPr="00B7145A" w:rsidRDefault="00B7145A" w:rsidP="00B7145A">
      <w:pPr>
        <w:tabs>
          <w:tab w:val="left" w:pos="1134"/>
        </w:tabs>
        <w:ind w:firstLine="709"/>
        <w:contextualSpacing/>
        <w:jc w:val="both"/>
        <w:rPr>
          <w:rFonts w:ascii="PT Astra Serif" w:eastAsia="Calibri" w:hAnsi="PT Astra Serif" w:cs="Times New Roman"/>
          <w:sz w:val="28"/>
          <w:szCs w:val="28"/>
        </w:rPr>
      </w:pPr>
      <w:r w:rsidRPr="00B7145A">
        <w:rPr>
          <w:rFonts w:ascii="PT Astra Serif" w:eastAsia="Calibri" w:hAnsi="PT Astra Serif" w:cs="Times New Roman"/>
          <w:sz w:val="28"/>
          <w:szCs w:val="28"/>
          <w:lang w:val="x-none"/>
        </w:rPr>
        <w:t>исполнение решений, принимаемых по результатам контрольных мероприятий.</w:t>
      </w:r>
    </w:p>
    <w:p w:rsidR="00B7145A" w:rsidRPr="00B7145A" w:rsidRDefault="00B7145A" w:rsidP="00B714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81628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Администрацией за </w:t>
      </w:r>
      <w:r w:rsidR="00816280" w:rsidRPr="00816280">
        <w:rPr>
          <w:rFonts w:ascii="PT Astra Serif" w:eastAsia="Times New Roman" w:hAnsi="PT Astra Serif" w:cs="Times New Roman"/>
          <w:sz w:val="28"/>
          <w:szCs w:val="28"/>
          <w:lang w:eastAsia="ru-RU"/>
        </w:rPr>
        <w:t>9 месяцев 2021 года проведено 0</w:t>
      </w:r>
      <w:r w:rsidRPr="0081628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проверок соблюдения действующего законодательства Российской Федерации в указанной сфере.</w:t>
      </w:r>
    </w:p>
    <w:p w:rsidR="00B7145A" w:rsidRPr="00B7145A" w:rsidRDefault="00B7145A" w:rsidP="00B7145A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B7145A">
        <w:rPr>
          <w:rFonts w:ascii="PT Astra Serif" w:eastAsia="Times New Roman" w:hAnsi="PT Astra Serif" w:cs="Times New Roman"/>
          <w:sz w:val="28"/>
          <w:szCs w:val="28"/>
          <w:lang w:eastAsia="ru-RU"/>
        </w:rPr>
        <w:t>В рамках профилактики</w:t>
      </w:r>
      <w:r w:rsidRPr="00B7145A">
        <w:rPr>
          <w:rFonts w:ascii="PT Astra Serif" w:eastAsia="Calibri" w:hAnsi="PT Astra Serif" w:cs="Times New Roman"/>
          <w:sz w:val="28"/>
          <w:szCs w:val="28"/>
        </w:rPr>
        <w:t xml:space="preserve"> рисков причинения вреда (ущерба) охраняемым законом ценностям</w:t>
      </w:r>
      <w:r w:rsidRPr="00B7145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администрацией в 2021 году осуществляются следующие мероприятия:</w:t>
      </w:r>
    </w:p>
    <w:p w:rsidR="00B7145A" w:rsidRPr="00B7145A" w:rsidRDefault="00B7145A" w:rsidP="00A21BD8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851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B7145A">
        <w:rPr>
          <w:rFonts w:ascii="PT Astra Serif" w:eastAsia="Times New Roman" w:hAnsi="PT Astra Serif" w:cs="Times New Roman"/>
          <w:sz w:val="28"/>
          <w:szCs w:val="28"/>
          <w:lang w:eastAsia="ru-RU"/>
        </w:rPr>
        <w:t>размещение на официальном сайте администрации в сети «Интернет»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актов;</w:t>
      </w:r>
    </w:p>
    <w:p w:rsidR="00B7145A" w:rsidRPr="00B7145A" w:rsidRDefault="00B7145A" w:rsidP="00A21BD8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851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B7145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разъяснительной работы в средствах массовой информации; </w:t>
      </w:r>
    </w:p>
    <w:p w:rsidR="00B7145A" w:rsidRPr="00B7145A" w:rsidRDefault="00B7145A" w:rsidP="00A21BD8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851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B7145A">
        <w:rPr>
          <w:rFonts w:ascii="PT Astra Serif" w:eastAsia="Times New Roman" w:hAnsi="PT Astra Serif" w:cs="Times New Roman"/>
          <w:sz w:val="28"/>
          <w:szCs w:val="28"/>
          <w:lang w:eastAsia="ru-RU"/>
        </w:rPr>
        <w:t>обеспечение регулярного обобщения практики осуществления муниципального контроля и размещение на официальном интернет-сайте администрации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нарушений;</w:t>
      </w:r>
    </w:p>
    <w:p w:rsidR="00B7145A" w:rsidRPr="00B7145A" w:rsidRDefault="00B7145A" w:rsidP="00A21BD8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851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B7145A">
        <w:rPr>
          <w:rFonts w:ascii="PT Astra Serif" w:eastAsia="Times New Roman" w:hAnsi="PT Astra Serif" w:cs="Times New Roman"/>
          <w:sz w:val="28"/>
          <w:szCs w:val="28"/>
          <w:lang w:eastAsia="ru-RU"/>
        </w:rPr>
        <w:t>выдача предостережений о недопустимости нарушения обязательных требований в соответствии с частями 5-7 статьи 8.2 Федерального закона от 26 декабря 2008 года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</w:r>
    </w:p>
    <w:p w:rsidR="00B7145A" w:rsidRPr="00B7145A" w:rsidRDefault="00B7145A" w:rsidP="00A21BD8">
      <w:pPr>
        <w:tabs>
          <w:tab w:val="left" w:pos="851"/>
        </w:tabs>
        <w:spacing w:after="0" w:line="240" w:lineRule="auto"/>
        <w:ind w:hanging="36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816280">
        <w:rPr>
          <w:rFonts w:ascii="PT Astra Serif" w:eastAsia="Times New Roman" w:hAnsi="PT Astra Serif" w:cs="Times New Roman"/>
          <w:sz w:val="28"/>
          <w:szCs w:val="28"/>
          <w:lang w:eastAsia="ru-RU"/>
        </w:rPr>
        <w:t>За 9 месяцев  20</w:t>
      </w:r>
      <w:r w:rsidR="00816280" w:rsidRPr="00816280">
        <w:rPr>
          <w:rFonts w:ascii="PT Astra Serif" w:eastAsia="Times New Roman" w:hAnsi="PT Astra Serif" w:cs="Times New Roman"/>
          <w:sz w:val="28"/>
          <w:szCs w:val="28"/>
          <w:lang w:eastAsia="ru-RU"/>
        </w:rPr>
        <w:t>21 года администрацией выдано 0</w:t>
      </w:r>
      <w:r w:rsidRPr="0081628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предостережений (предписаний) о недопустимости нарушения обязательных требований.</w:t>
      </w:r>
    </w:p>
    <w:p w:rsidR="00B7145A" w:rsidRPr="00B7145A" w:rsidRDefault="00B7145A" w:rsidP="00B7145A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B7145A" w:rsidRPr="00B7145A" w:rsidRDefault="00B7145A" w:rsidP="00B7145A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B7145A">
        <w:rPr>
          <w:rFonts w:ascii="PT Astra Serif" w:eastAsia="Times New Roman" w:hAnsi="PT Astra Serif" w:cs="Times New Roman"/>
          <w:b/>
          <w:color w:val="000000"/>
          <w:sz w:val="28"/>
          <w:szCs w:val="28"/>
          <w:shd w:val="clear" w:color="auto" w:fill="FFFFFF"/>
          <w:lang w:eastAsia="ru-RU"/>
        </w:rPr>
        <w:t>2. Цели и задачи реализации Программы</w:t>
      </w:r>
    </w:p>
    <w:p w:rsidR="00B7145A" w:rsidRPr="00B7145A" w:rsidRDefault="00B7145A" w:rsidP="00B7145A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B7145A" w:rsidRPr="00B7145A" w:rsidRDefault="00B7145A" w:rsidP="00B7145A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B7145A">
        <w:rPr>
          <w:rFonts w:ascii="PT Astra Serif" w:eastAsia="Times New Roman" w:hAnsi="PT Astra Serif" w:cs="Times New Roman"/>
          <w:sz w:val="28"/>
          <w:szCs w:val="28"/>
          <w:lang w:eastAsia="ru-RU"/>
        </w:rPr>
        <w:t>2.1. Целями профилактической работы являются:</w:t>
      </w:r>
    </w:p>
    <w:p w:rsidR="00B7145A" w:rsidRPr="00B7145A" w:rsidRDefault="00B7145A" w:rsidP="00B7145A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B7145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1) стимулирование добросовестного соблюдения обязательных требований всеми контролируемыми лицами; </w:t>
      </w:r>
    </w:p>
    <w:p w:rsidR="00B7145A" w:rsidRPr="00B7145A" w:rsidRDefault="00B7145A" w:rsidP="00B7145A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B7145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B7145A" w:rsidRPr="00B7145A" w:rsidRDefault="00B7145A" w:rsidP="00B7145A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B7145A">
        <w:rPr>
          <w:rFonts w:ascii="PT Astra Serif" w:eastAsia="Times New Roman" w:hAnsi="PT Astra Serif" w:cs="Times New Roman"/>
          <w:sz w:val="28"/>
          <w:szCs w:val="28"/>
          <w:lang w:eastAsia="ru-RU"/>
        </w:rPr>
        <w:lastRenderedPageBreak/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B7145A" w:rsidRPr="00B7145A" w:rsidRDefault="00B7145A" w:rsidP="00B7145A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B7145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4) предупреждение </w:t>
      </w:r>
      <w:proofErr w:type="gramStart"/>
      <w:r w:rsidRPr="00B7145A">
        <w:rPr>
          <w:rFonts w:ascii="PT Astra Serif" w:eastAsia="Times New Roman" w:hAnsi="PT Astra Serif" w:cs="Times New Roman"/>
          <w:sz w:val="28"/>
          <w:szCs w:val="28"/>
          <w:lang w:eastAsia="ru-RU"/>
        </w:rPr>
        <w:t>нарушений</w:t>
      </w:r>
      <w:proofErr w:type="gramEnd"/>
      <w:r w:rsidRPr="00B7145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B7145A" w:rsidRPr="00B7145A" w:rsidRDefault="00B7145A" w:rsidP="00B7145A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B7145A">
        <w:rPr>
          <w:rFonts w:ascii="PT Astra Serif" w:eastAsia="Times New Roman" w:hAnsi="PT Astra Serif" w:cs="Times New Roman"/>
          <w:sz w:val="28"/>
          <w:szCs w:val="28"/>
          <w:lang w:eastAsia="ru-RU"/>
        </w:rPr>
        <w:t>5) снижение административной нагрузки на контролируемых лиц;</w:t>
      </w:r>
    </w:p>
    <w:p w:rsidR="00B7145A" w:rsidRPr="00B7145A" w:rsidRDefault="00B7145A" w:rsidP="00B7145A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B7145A">
        <w:rPr>
          <w:rFonts w:ascii="PT Astra Serif" w:eastAsia="Times New Roman" w:hAnsi="PT Astra Serif" w:cs="Times New Roman"/>
          <w:sz w:val="28"/>
          <w:szCs w:val="28"/>
          <w:lang w:eastAsia="ru-RU"/>
        </w:rPr>
        <w:t>6) снижение размера ущерба, причиняемого охраняемым законом ценностям.</w:t>
      </w:r>
    </w:p>
    <w:p w:rsidR="00B7145A" w:rsidRPr="00B7145A" w:rsidRDefault="00B7145A" w:rsidP="00B7145A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B7145A">
        <w:rPr>
          <w:rFonts w:ascii="PT Astra Serif" w:eastAsia="Times New Roman" w:hAnsi="PT Astra Serif" w:cs="Times New Roman"/>
          <w:sz w:val="28"/>
          <w:szCs w:val="28"/>
          <w:lang w:eastAsia="ru-RU"/>
        </w:rPr>
        <w:t>2.2. Задачами профилактической работы являются:</w:t>
      </w:r>
    </w:p>
    <w:p w:rsidR="00B7145A" w:rsidRPr="00B7145A" w:rsidRDefault="00B7145A" w:rsidP="00B7145A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B7145A">
        <w:rPr>
          <w:rFonts w:ascii="PT Astra Serif" w:eastAsia="Times New Roman" w:hAnsi="PT Astra Serif" w:cs="Times New Roman"/>
          <w:sz w:val="28"/>
          <w:szCs w:val="28"/>
          <w:lang w:eastAsia="ru-RU"/>
        </w:rPr>
        <w:t>1) укрепление системы профилактики нарушений обязательных требований;</w:t>
      </w:r>
    </w:p>
    <w:p w:rsidR="00B7145A" w:rsidRPr="00B7145A" w:rsidRDefault="00B7145A" w:rsidP="00B7145A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B7145A">
        <w:rPr>
          <w:rFonts w:ascii="PT Astra Serif" w:eastAsia="Times New Roman" w:hAnsi="PT Astra Serif" w:cs="Times New Roman"/>
          <w:sz w:val="28"/>
          <w:szCs w:val="28"/>
          <w:lang w:eastAsia="ru-RU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B7145A" w:rsidRPr="00B7145A" w:rsidRDefault="00B7145A" w:rsidP="00B7145A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B7145A">
        <w:rPr>
          <w:rFonts w:ascii="PT Astra Serif" w:eastAsia="Times New Roman" w:hAnsi="PT Astra Serif" w:cs="Times New Roman"/>
          <w:sz w:val="28"/>
          <w:szCs w:val="28"/>
          <w:lang w:eastAsia="ru-RU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B7145A" w:rsidRPr="00B7145A" w:rsidRDefault="00B7145A" w:rsidP="00B7145A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B7145A">
        <w:rPr>
          <w:rFonts w:ascii="PT Astra Serif" w:eastAsia="Times New Roman" w:hAnsi="PT Astra Serif" w:cs="Times New Roman"/>
          <w:sz w:val="28"/>
          <w:szCs w:val="28"/>
          <w:lang w:eastAsia="ru-RU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B7145A" w:rsidRPr="00B7145A" w:rsidRDefault="00B7145A" w:rsidP="00B7145A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B7145A">
        <w:rPr>
          <w:rFonts w:ascii="PT Astra Serif" w:eastAsia="Times New Roman" w:hAnsi="PT Astra Serif" w:cs="Times New Roman"/>
          <w:sz w:val="28"/>
          <w:szCs w:val="28"/>
          <w:lang w:eastAsia="ru-RU"/>
        </w:rPr>
        <w:t>В положении о виде контроля с</w:t>
      </w:r>
      <w:r w:rsidRPr="00B7145A">
        <w:rPr>
          <w:rFonts w:ascii="PT Astra Serif" w:eastAsia="Times New Roman" w:hAnsi="PT Astra Serif" w:cs="Times New Roman"/>
          <w:sz w:val="28"/>
          <w:szCs w:val="28"/>
          <w:shd w:val="clear" w:color="auto" w:fill="FFFFFF"/>
          <w:lang w:eastAsia="ru-RU"/>
        </w:rPr>
        <w:t>амостоятельная оценка соблюдения обязательных требований (</w:t>
      </w:r>
      <w:proofErr w:type="spellStart"/>
      <w:r w:rsidRPr="00B7145A">
        <w:rPr>
          <w:rFonts w:ascii="PT Astra Serif" w:eastAsia="Times New Roman" w:hAnsi="PT Astra Serif" w:cs="Times New Roman"/>
          <w:sz w:val="28"/>
          <w:szCs w:val="28"/>
          <w:shd w:val="clear" w:color="auto" w:fill="FFFFFF"/>
          <w:lang w:eastAsia="ru-RU"/>
        </w:rPr>
        <w:t>самообследование</w:t>
      </w:r>
      <w:proofErr w:type="spellEnd"/>
      <w:r w:rsidRPr="00B7145A">
        <w:rPr>
          <w:rFonts w:ascii="PT Astra Serif" w:eastAsia="Times New Roman" w:hAnsi="PT Astra Serif" w:cs="Times New Roman"/>
          <w:sz w:val="28"/>
          <w:szCs w:val="28"/>
          <w:shd w:val="clear" w:color="auto" w:fill="FFFFFF"/>
          <w:lang w:eastAsia="ru-RU"/>
        </w:rPr>
        <w:t xml:space="preserve">) не предусмотрена, следовательно, в программе способы </w:t>
      </w:r>
      <w:proofErr w:type="spellStart"/>
      <w:r w:rsidRPr="00B7145A">
        <w:rPr>
          <w:rFonts w:ascii="PT Astra Serif" w:eastAsia="Times New Roman" w:hAnsi="PT Astra Serif" w:cs="Times New Roman"/>
          <w:sz w:val="28"/>
          <w:szCs w:val="28"/>
          <w:shd w:val="clear" w:color="auto" w:fill="FFFFFF"/>
          <w:lang w:eastAsia="ru-RU"/>
        </w:rPr>
        <w:t>самообследования</w:t>
      </w:r>
      <w:proofErr w:type="spellEnd"/>
      <w:r w:rsidRPr="00B7145A">
        <w:rPr>
          <w:rFonts w:ascii="PT Astra Serif" w:eastAsia="Times New Roman" w:hAnsi="PT Astra Serif" w:cs="Times New Roman"/>
          <w:sz w:val="28"/>
          <w:szCs w:val="28"/>
          <w:shd w:val="clear" w:color="auto" w:fill="FFFFFF"/>
          <w:lang w:eastAsia="ru-RU"/>
        </w:rPr>
        <w:t xml:space="preserve"> в автоматизированном режиме не определены (ч.1 ст.51 №248-ФЗ).</w:t>
      </w:r>
    </w:p>
    <w:p w:rsidR="00B7145A" w:rsidRPr="00B7145A" w:rsidRDefault="00B7145A" w:rsidP="00B7145A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B7145A" w:rsidRPr="00B7145A" w:rsidRDefault="00B7145A" w:rsidP="00B7145A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B7145A">
        <w:rPr>
          <w:rFonts w:ascii="PT Astra Serif" w:eastAsia="Times New Roman" w:hAnsi="PT Astra Serif" w:cs="Times New Roman"/>
          <w:b/>
          <w:color w:val="000000"/>
          <w:sz w:val="28"/>
          <w:szCs w:val="28"/>
          <w:shd w:val="clear" w:color="auto" w:fill="FFFFFF"/>
          <w:lang w:eastAsia="ru-RU"/>
        </w:rPr>
        <w:t>3. Перечень профилактических мероприятий, сроки (периодичность) их проведения</w:t>
      </w:r>
    </w:p>
    <w:p w:rsidR="00B7145A" w:rsidRPr="00B7145A" w:rsidRDefault="00B7145A" w:rsidP="00B7145A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tbl>
      <w:tblPr>
        <w:tblW w:w="979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523"/>
        <w:gridCol w:w="2410"/>
        <w:gridCol w:w="2268"/>
      </w:tblGrid>
      <w:tr w:rsidR="00B7145A" w:rsidRPr="00B7145A" w:rsidTr="00293FC9">
        <w:trPr>
          <w:trHeight w:hRule="exact" w:val="99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145A" w:rsidRPr="00B7145A" w:rsidRDefault="00B7145A" w:rsidP="00B714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  <w:r w:rsidRPr="00B7145A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 xml:space="preserve">№  </w:t>
            </w:r>
            <w:proofErr w:type="gramStart"/>
            <w:r w:rsidRPr="00B7145A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B7145A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/п</w:t>
            </w:r>
          </w:p>
          <w:p w:rsidR="00B7145A" w:rsidRPr="00B7145A" w:rsidRDefault="00B7145A" w:rsidP="00B714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145A" w:rsidRPr="00B7145A" w:rsidRDefault="00B7145A" w:rsidP="00B7145A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  <w:r w:rsidRPr="00B7145A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  <w:p w:rsidR="00B7145A" w:rsidRPr="00B7145A" w:rsidRDefault="00B7145A" w:rsidP="00B7145A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  <w:r w:rsidRPr="00B7145A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145A" w:rsidRPr="00B7145A" w:rsidRDefault="00B7145A" w:rsidP="00B714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  <w:r w:rsidRPr="00B7145A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Срок реализации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145A" w:rsidRPr="00B7145A" w:rsidRDefault="00B7145A" w:rsidP="00B714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  <w:r w:rsidRPr="00B7145A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Ответственное должностное лицо</w:t>
            </w:r>
          </w:p>
        </w:tc>
      </w:tr>
      <w:tr w:rsidR="00B7145A" w:rsidRPr="00B7145A" w:rsidTr="00293FC9">
        <w:trPr>
          <w:trHeight w:hRule="exact" w:val="269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45A" w:rsidRPr="00B7145A" w:rsidRDefault="00B7145A" w:rsidP="00B7145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7145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45A" w:rsidRPr="00B7145A" w:rsidRDefault="00B7145A" w:rsidP="00B714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 w:firstLine="119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7145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Информирование</w:t>
            </w:r>
          </w:p>
          <w:p w:rsidR="00B7145A" w:rsidRPr="00B7145A" w:rsidRDefault="00B7145A" w:rsidP="00B714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/>
              <w:jc w:val="both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B7145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45A" w:rsidRPr="00B7145A" w:rsidRDefault="00B7145A" w:rsidP="00B7145A">
            <w:pPr>
              <w:spacing w:after="0" w:line="240" w:lineRule="auto"/>
              <w:ind w:left="13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7145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45A" w:rsidRPr="00B7145A" w:rsidRDefault="00B7145A" w:rsidP="00B714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7145A">
              <w:rPr>
                <w:rFonts w:ascii="PT Astra Serif" w:eastAsia="Calibri" w:hAnsi="PT Astra Serif" w:cs="Times New Roman"/>
                <w:sz w:val="28"/>
                <w:szCs w:val="28"/>
              </w:rPr>
              <w:t>Глава администрации</w:t>
            </w:r>
          </w:p>
        </w:tc>
      </w:tr>
      <w:tr w:rsidR="00B7145A" w:rsidRPr="00B7145A" w:rsidTr="00293FC9">
        <w:trPr>
          <w:trHeight w:hRule="exact" w:val="525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145A" w:rsidRPr="00B7145A" w:rsidRDefault="00B7145A" w:rsidP="00B7145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7145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145A" w:rsidRPr="00B7145A" w:rsidRDefault="00B7145A" w:rsidP="00B714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 w:firstLine="119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7145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Обобщение правоприменительной практики</w:t>
            </w:r>
          </w:p>
          <w:p w:rsidR="00B7145A" w:rsidRPr="00B7145A" w:rsidRDefault="00B7145A" w:rsidP="00B714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 w:firstLine="119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7145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B7145A" w:rsidRPr="00B7145A" w:rsidRDefault="00B7145A" w:rsidP="00B714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 w:firstLine="119"/>
              <w:jc w:val="both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B7145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Главой администрации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145A" w:rsidRPr="00B7145A" w:rsidRDefault="00B7145A" w:rsidP="00B714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32" w:right="131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val="x-none" w:eastAsia="x-none"/>
              </w:rPr>
            </w:pPr>
            <w:r w:rsidRPr="00B7145A">
              <w:rPr>
                <w:rFonts w:ascii="PT Astra Serif" w:eastAsia="Times New Roman" w:hAnsi="PT Astra Serif" w:cs="Times New Roman"/>
                <w:sz w:val="28"/>
                <w:szCs w:val="28"/>
                <w:lang w:val="x-none" w:eastAsia="x-none"/>
              </w:rPr>
              <w:t xml:space="preserve">ежегодно не позднее 30 января года, следующего за годом обобщения </w:t>
            </w:r>
            <w:proofErr w:type="spellStart"/>
            <w:r w:rsidRPr="00B7145A">
              <w:rPr>
                <w:rFonts w:ascii="PT Astra Serif" w:eastAsia="Times New Roman" w:hAnsi="PT Astra Serif" w:cs="Times New Roman"/>
                <w:sz w:val="28"/>
                <w:szCs w:val="28"/>
                <w:lang w:val="x-none" w:eastAsia="x-none"/>
              </w:rPr>
              <w:t>правопримените</w:t>
            </w:r>
            <w:r w:rsidRPr="00B7145A">
              <w:rPr>
                <w:rFonts w:ascii="PT Astra Serif" w:eastAsia="Times New Roman" w:hAnsi="PT Astra Serif" w:cs="Times New Roman"/>
                <w:sz w:val="28"/>
                <w:szCs w:val="28"/>
                <w:lang w:eastAsia="x-none"/>
              </w:rPr>
              <w:t>л</w:t>
            </w:r>
            <w:r w:rsidRPr="00B7145A">
              <w:rPr>
                <w:rFonts w:ascii="PT Astra Serif" w:eastAsia="Times New Roman" w:hAnsi="PT Astra Serif" w:cs="Times New Roman"/>
                <w:sz w:val="28"/>
                <w:szCs w:val="28"/>
                <w:lang w:val="x-none" w:eastAsia="x-none"/>
              </w:rPr>
              <w:t>ьной</w:t>
            </w:r>
            <w:proofErr w:type="spellEnd"/>
            <w:r w:rsidRPr="00B7145A">
              <w:rPr>
                <w:rFonts w:ascii="PT Astra Serif" w:eastAsia="Times New Roman" w:hAnsi="PT Astra Serif" w:cs="Times New Roman"/>
                <w:sz w:val="28"/>
                <w:szCs w:val="28"/>
                <w:lang w:val="x-none" w:eastAsia="x-none"/>
              </w:rPr>
              <w:t xml:space="preserve"> практики.</w:t>
            </w:r>
          </w:p>
          <w:p w:rsidR="00B7145A" w:rsidRPr="00B7145A" w:rsidRDefault="00B7145A" w:rsidP="00B714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val="x-none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45A" w:rsidRPr="00B7145A" w:rsidRDefault="00B7145A" w:rsidP="00B71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145A">
              <w:rPr>
                <w:rFonts w:ascii="PT Astra Serif" w:eastAsia="Calibri" w:hAnsi="PT Astra Serif" w:cs="Times New Roman"/>
                <w:sz w:val="28"/>
                <w:szCs w:val="28"/>
              </w:rPr>
              <w:t>Глава администрации</w:t>
            </w:r>
          </w:p>
        </w:tc>
      </w:tr>
      <w:tr w:rsidR="00B7145A" w:rsidRPr="00B7145A" w:rsidTr="00293FC9">
        <w:trPr>
          <w:trHeight w:hRule="exact" w:val="539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145A" w:rsidRPr="00B7145A" w:rsidRDefault="00B7145A" w:rsidP="00B7145A">
            <w:pPr>
              <w:widowControl w:val="0"/>
              <w:spacing w:after="0" w:line="240" w:lineRule="auto"/>
              <w:jc w:val="both"/>
              <w:rPr>
                <w:rFonts w:ascii="PT Astra Serif" w:eastAsia="Courier New" w:hAnsi="PT Astra Serif" w:cs="Times New Roman"/>
                <w:color w:val="000000"/>
                <w:sz w:val="28"/>
                <w:szCs w:val="28"/>
                <w:lang w:eastAsia="ru-RU"/>
              </w:rPr>
            </w:pPr>
            <w:r w:rsidRPr="00B7145A">
              <w:rPr>
                <w:rFonts w:ascii="PT Astra Serif" w:eastAsia="Courier New" w:hAnsi="PT Astra Serif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145A" w:rsidRPr="00B7145A" w:rsidRDefault="00B7145A" w:rsidP="00B714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 w:firstLine="119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7145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Объявление предостережения</w:t>
            </w:r>
          </w:p>
          <w:p w:rsidR="00B7145A" w:rsidRPr="00B7145A" w:rsidRDefault="00B7145A" w:rsidP="00B714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 w:firstLine="119"/>
              <w:jc w:val="both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B7145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145A" w:rsidRPr="00B7145A" w:rsidRDefault="00B7145A" w:rsidP="00B7145A">
            <w:pPr>
              <w:widowControl w:val="0"/>
              <w:spacing w:after="0" w:line="240" w:lineRule="auto"/>
              <w:ind w:left="132" w:right="131"/>
              <w:jc w:val="center"/>
              <w:rPr>
                <w:rFonts w:ascii="PT Astra Serif" w:eastAsia="Courier New" w:hAnsi="PT Astra Serif" w:cs="Times New Roman"/>
                <w:color w:val="000000"/>
                <w:sz w:val="28"/>
                <w:szCs w:val="28"/>
                <w:lang w:eastAsia="ru-RU"/>
              </w:rPr>
            </w:pPr>
            <w:r w:rsidRPr="00B7145A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45A" w:rsidRPr="00B7145A" w:rsidRDefault="00B7145A" w:rsidP="00B71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145A">
              <w:rPr>
                <w:rFonts w:ascii="PT Astra Serif" w:eastAsia="Calibri" w:hAnsi="PT Astra Serif" w:cs="Times New Roman"/>
                <w:sz w:val="28"/>
                <w:szCs w:val="28"/>
              </w:rPr>
              <w:t>Глава администрации</w:t>
            </w:r>
          </w:p>
        </w:tc>
      </w:tr>
      <w:tr w:rsidR="00B7145A" w:rsidRPr="00B7145A" w:rsidTr="00293FC9">
        <w:trPr>
          <w:trHeight w:hRule="exact" w:val="297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145A" w:rsidRPr="00B7145A" w:rsidRDefault="00B7145A" w:rsidP="00B7145A">
            <w:pPr>
              <w:widowControl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7145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145A" w:rsidRPr="00B7145A" w:rsidRDefault="00B7145A" w:rsidP="00B714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 w:firstLine="119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7145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Консультирование.</w:t>
            </w:r>
          </w:p>
          <w:p w:rsidR="00B7145A" w:rsidRPr="00B7145A" w:rsidRDefault="00B7145A" w:rsidP="00B714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 w:firstLine="119"/>
              <w:jc w:val="both"/>
              <w:rPr>
                <w:rFonts w:ascii="PT Astra Serif" w:eastAsia="Times New Roman" w:hAnsi="PT Astra Serif" w:cs="Times New Roman"/>
                <w:color w:val="FF0000"/>
                <w:sz w:val="28"/>
                <w:szCs w:val="28"/>
                <w:lang w:eastAsia="ru-RU"/>
              </w:rPr>
            </w:pPr>
            <w:r w:rsidRPr="00B7145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145A" w:rsidRPr="00B7145A" w:rsidRDefault="00B7145A" w:rsidP="00B7145A">
            <w:pPr>
              <w:widowControl w:val="0"/>
              <w:spacing w:after="0" w:line="240" w:lineRule="auto"/>
              <w:ind w:left="132" w:right="131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7145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45A" w:rsidRPr="00B7145A" w:rsidRDefault="00B7145A" w:rsidP="00B71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145A">
              <w:rPr>
                <w:rFonts w:ascii="PT Astra Serif" w:eastAsia="Calibri" w:hAnsi="PT Astra Serif" w:cs="Times New Roman"/>
                <w:sz w:val="28"/>
                <w:szCs w:val="28"/>
              </w:rPr>
              <w:t>Глава администрации</w:t>
            </w:r>
          </w:p>
        </w:tc>
      </w:tr>
      <w:tr w:rsidR="00B7145A" w:rsidRPr="00B7145A" w:rsidTr="00293FC9">
        <w:trPr>
          <w:trHeight w:hRule="exact" w:val="86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145A" w:rsidRPr="00B7145A" w:rsidRDefault="00B7145A" w:rsidP="00B7145A">
            <w:pPr>
              <w:widowControl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7145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5 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145A" w:rsidRPr="00B7145A" w:rsidRDefault="00B7145A" w:rsidP="00B714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 w:firstLine="119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7145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Профилактический визит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145A" w:rsidRPr="00B7145A" w:rsidRDefault="00B7145A" w:rsidP="00B7145A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7145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Один раз в год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45A" w:rsidRPr="00B7145A" w:rsidRDefault="00B7145A" w:rsidP="00B71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145A">
              <w:rPr>
                <w:rFonts w:ascii="PT Astra Serif" w:eastAsia="Calibri" w:hAnsi="PT Astra Serif" w:cs="Times New Roman"/>
                <w:sz w:val="28"/>
                <w:szCs w:val="28"/>
              </w:rPr>
              <w:t>Глава администрации</w:t>
            </w:r>
          </w:p>
        </w:tc>
      </w:tr>
    </w:tbl>
    <w:p w:rsidR="00B7145A" w:rsidRPr="00B7145A" w:rsidRDefault="00B7145A" w:rsidP="00B7145A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B7145A" w:rsidRPr="00B7145A" w:rsidRDefault="00B7145A" w:rsidP="00B7145A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B7145A" w:rsidRPr="00B7145A" w:rsidRDefault="00B7145A" w:rsidP="00B7145A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B7145A">
        <w:rPr>
          <w:rFonts w:ascii="PT Astra Serif" w:eastAsia="Times New Roman" w:hAnsi="PT Astra Serif" w:cs="Times New Roman"/>
          <w:b/>
          <w:color w:val="000000"/>
          <w:sz w:val="28"/>
          <w:szCs w:val="28"/>
          <w:shd w:val="clear" w:color="auto" w:fill="FFFFFF"/>
          <w:lang w:eastAsia="ru-RU"/>
        </w:rPr>
        <w:lastRenderedPageBreak/>
        <w:t>4. Показатели результативности и эффективности Программы</w:t>
      </w:r>
    </w:p>
    <w:p w:rsidR="00B7145A" w:rsidRPr="00B7145A" w:rsidRDefault="00B7145A" w:rsidP="00B7145A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95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5516"/>
        <w:gridCol w:w="3402"/>
      </w:tblGrid>
      <w:tr w:rsidR="00B7145A" w:rsidRPr="00B7145A" w:rsidTr="00293FC9">
        <w:trPr>
          <w:trHeight w:hRule="exact" w:val="83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145A" w:rsidRPr="00B7145A" w:rsidRDefault="00B7145A" w:rsidP="00B714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  <w:r w:rsidRPr="00B7145A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№</w:t>
            </w:r>
          </w:p>
          <w:p w:rsidR="00B7145A" w:rsidRPr="00B7145A" w:rsidRDefault="00B7145A" w:rsidP="00B714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B7145A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B7145A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145A" w:rsidRPr="00B7145A" w:rsidRDefault="00B7145A" w:rsidP="00B714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  <w:r w:rsidRPr="00B7145A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145A" w:rsidRPr="00B7145A" w:rsidRDefault="00B7145A" w:rsidP="00B714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  <w:r w:rsidRPr="00B7145A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Величина</w:t>
            </w:r>
          </w:p>
        </w:tc>
      </w:tr>
      <w:tr w:rsidR="00B7145A" w:rsidRPr="00B7145A" w:rsidTr="00293FC9">
        <w:trPr>
          <w:trHeight w:hRule="exact" w:val="23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145A" w:rsidRPr="00B7145A" w:rsidRDefault="00B7145A" w:rsidP="00B7145A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7145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145A" w:rsidRPr="00B7145A" w:rsidRDefault="00B7145A" w:rsidP="00B714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19"/>
              <w:jc w:val="both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B7145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145A" w:rsidRPr="00B7145A" w:rsidRDefault="00B7145A" w:rsidP="00B714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7145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100%</w:t>
            </w:r>
          </w:p>
        </w:tc>
      </w:tr>
      <w:tr w:rsidR="00B7145A" w:rsidRPr="00B7145A" w:rsidTr="00293FC9">
        <w:trPr>
          <w:trHeight w:hRule="exact" w:val="169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145A" w:rsidRPr="00B7145A" w:rsidRDefault="00B7145A" w:rsidP="00B7145A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7145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22.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145A" w:rsidRPr="00B7145A" w:rsidRDefault="00B7145A" w:rsidP="00B7145A">
            <w:pPr>
              <w:autoSpaceDE w:val="0"/>
              <w:autoSpaceDN w:val="0"/>
              <w:adjustRightInd w:val="0"/>
              <w:spacing w:after="0" w:line="240" w:lineRule="auto"/>
              <w:ind w:firstLine="119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7145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Утверждение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45A" w:rsidRPr="00B7145A" w:rsidRDefault="00B7145A" w:rsidP="00B714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7145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Исполнено</w:t>
            </w:r>
            <w:proofErr w:type="gramStart"/>
            <w:r w:rsidRPr="00B7145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/Н</w:t>
            </w:r>
            <w:proofErr w:type="gramEnd"/>
            <w:r w:rsidRPr="00B7145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е исполнено</w:t>
            </w:r>
          </w:p>
        </w:tc>
      </w:tr>
      <w:tr w:rsidR="00B7145A" w:rsidRPr="00B7145A" w:rsidTr="00293FC9">
        <w:trPr>
          <w:trHeight w:hRule="exact" w:val="398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145A" w:rsidRPr="00B7145A" w:rsidRDefault="00B7145A" w:rsidP="00B7145A">
            <w:pPr>
              <w:widowControl w:val="0"/>
              <w:spacing w:after="0" w:line="240" w:lineRule="auto"/>
              <w:jc w:val="center"/>
              <w:rPr>
                <w:rFonts w:ascii="PT Astra Serif" w:eastAsia="Courier New" w:hAnsi="PT Astra Serif" w:cs="Courier New"/>
                <w:color w:val="000000"/>
                <w:sz w:val="28"/>
                <w:szCs w:val="28"/>
                <w:lang w:eastAsia="ru-RU"/>
              </w:rPr>
            </w:pPr>
            <w:r w:rsidRPr="00B7145A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3.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145A" w:rsidRPr="00B7145A" w:rsidRDefault="00B7145A" w:rsidP="00B714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19"/>
              <w:jc w:val="both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B7145A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Доля выданных предостережений по результатам рассмотрения обращений с  подтвердившимися сведениями о готовящихся нарушениях обязательных требований или признаках нарушений обязательных требований и 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  <w:proofErr w:type="gramStart"/>
            <w:r w:rsidRPr="00B7145A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 (%)</w:t>
            </w:r>
            <w:proofErr w:type="gram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45A" w:rsidRPr="00B7145A" w:rsidRDefault="00B7145A" w:rsidP="00B714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7145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20% и более</w:t>
            </w:r>
          </w:p>
        </w:tc>
      </w:tr>
      <w:tr w:rsidR="00B7145A" w:rsidRPr="00B7145A" w:rsidTr="00293FC9">
        <w:trPr>
          <w:trHeight w:hRule="exact" w:val="12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145A" w:rsidRPr="00B7145A" w:rsidRDefault="00B7145A" w:rsidP="00B7145A">
            <w:pPr>
              <w:widowControl w:val="0"/>
              <w:spacing w:after="0" w:line="230" w:lineRule="exact"/>
              <w:ind w:left="220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7145A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4.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145A" w:rsidRPr="00B7145A" w:rsidRDefault="00B7145A" w:rsidP="00B7145A">
            <w:pPr>
              <w:widowControl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7145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45A" w:rsidRPr="00B7145A" w:rsidRDefault="00B7145A" w:rsidP="00B7145A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7145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100%</w:t>
            </w:r>
          </w:p>
        </w:tc>
      </w:tr>
    </w:tbl>
    <w:p w:rsidR="00B7145A" w:rsidRPr="00B7145A" w:rsidRDefault="00B7145A" w:rsidP="00B7145A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B7145A" w:rsidRPr="00B7145A" w:rsidRDefault="00B7145A" w:rsidP="00B7145A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B7145A" w:rsidRPr="00B7145A" w:rsidRDefault="00B7145A" w:rsidP="00B7145A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B7145A" w:rsidRPr="00B7145A" w:rsidRDefault="00B7145A" w:rsidP="00B7145A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B7145A" w:rsidRPr="00B7145A" w:rsidRDefault="00B7145A" w:rsidP="00B7145A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B7145A" w:rsidRPr="00B7145A" w:rsidRDefault="00B7145A" w:rsidP="00B7145A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B7145A" w:rsidRPr="00B7145A" w:rsidRDefault="00B7145A" w:rsidP="00B7145A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B7145A" w:rsidRPr="00B7145A" w:rsidRDefault="00B7145A" w:rsidP="00B7145A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B7145A" w:rsidRPr="00B7145A" w:rsidRDefault="00B7145A" w:rsidP="00B7145A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B7145A" w:rsidRPr="00B7145A" w:rsidRDefault="00B7145A" w:rsidP="00B7145A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B7145A" w:rsidRPr="00B7145A" w:rsidRDefault="00B7145A" w:rsidP="00B7145A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B7145A" w:rsidRPr="00B7145A" w:rsidRDefault="00B7145A" w:rsidP="00B7145A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B7145A" w:rsidRPr="00B7145A" w:rsidRDefault="00B7145A" w:rsidP="00B7145A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B7145A" w:rsidRPr="00B7145A" w:rsidRDefault="00B7145A" w:rsidP="00B7145A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B7145A" w:rsidRPr="00B7145A" w:rsidRDefault="00B7145A" w:rsidP="00B7145A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B7145A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ПОЯСНИТЕЛЬНАЯ ЗАПИСКА</w:t>
      </w:r>
    </w:p>
    <w:p w:rsidR="00B7145A" w:rsidRPr="00B7145A" w:rsidRDefault="00B7145A" w:rsidP="00B7145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B7145A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к проекту постановления администрации муниципального образования </w:t>
      </w:r>
      <w:r w:rsidRPr="00B7145A">
        <w:rPr>
          <w:rFonts w:ascii="PT Astra Serif" w:eastAsia="Times New Roman" w:hAnsi="PT Astra Serif" w:cs="Times New Roman"/>
          <w:sz w:val="28"/>
          <w:szCs w:val="28"/>
          <w:lang w:eastAsia="ru-RU"/>
        </w:rPr>
        <w:t>«</w:t>
      </w:r>
      <w:r w:rsidR="00920E33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Новомайнское</w:t>
      </w:r>
      <w:r w:rsidRPr="00B7145A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городское поселение» Мелекесского района Ульяновской области </w:t>
      </w:r>
      <w:r w:rsidRPr="00B7145A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«</w:t>
      </w:r>
      <w:r w:rsidRPr="00B7145A">
        <w:rPr>
          <w:rFonts w:ascii="PT Astra Serif" w:eastAsia="Andale Sans UI" w:hAnsi="PT Astra Serif" w:cs="Tahoma"/>
          <w:b/>
          <w:kern w:val="2"/>
          <w:sz w:val="28"/>
          <w:szCs w:val="28"/>
          <w:lang w:eastAsia="fa-IR" w:bidi="fa-IR"/>
        </w:rPr>
        <w:t xml:space="preserve">Об утверждении Программы профилактики рисков причинения вреда (ущерба) охраняемым законом ценностям на 2022 год в рамках муниципального контроля в сфере благоустройства на территории муниципального образования </w:t>
      </w:r>
      <w:r w:rsidR="00920E33" w:rsidRPr="00B7145A">
        <w:rPr>
          <w:rFonts w:ascii="PT Astra Serif" w:eastAsia="Times New Roman" w:hAnsi="PT Astra Serif" w:cs="Times New Roman"/>
          <w:sz w:val="28"/>
          <w:szCs w:val="28"/>
          <w:lang w:eastAsia="ru-RU"/>
        </w:rPr>
        <w:t>«</w:t>
      </w:r>
      <w:r w:rsidR="00920E33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Новомайнское</w:t>
      </w:r>
      <w:r w:rsidR="00920E33" w:rsidRPr="00B7145A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  <w:r w:rsidRPr="00B7145A">
        <w:rPr>
          <w:rFonts w:ascii="PT Astra Serif" w:eastAsia="Andale Sans UI" w:hAnsi="PT Astra Serif" w:cs="Tahoma"/>
          <w:b/>
          <w:kern w:val="2"/>
          <w:sz w:val="28"/>
          <w:szCs w:val="28"/>
          <w:lang w:eastAsia="fa-IR" w:bidi="fa-IR"/>
        </w:rPr>
        <w:t>городское поселение» Мелекесского района Ульяновской области»</w:t>
      </w:r>
    </w:p>
    <w:p w:rsidR="00B7145A" w:rsidRPr="00B7145A" w:rsidRDefault="00B7145A" w:rsidP="00B7145A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:rsidR="00B7145A" w:rsidRPr="00B7145A" w:rsidRDefault="00B7145A" w:rsidP="00B7145A">
      <w:pPr>
        <w:spacing w:after="0" w:line="240" w:lineRule="auto"/>
        <w:jc w:val="both"/>
        <w:rPr>
          <w:rFonts w:ascii="PT Astra Serif" w:eastAsia="Times New Roman" w:hAnsi="PT Astra Serif" w:cs="Times New Roman"/>
          <w:sz w:val="20"/>
          <w:szCs w:val="20"/>
          <w:lang w:eastAsia="ru-RU"/>
        </w:rPr>
      </w:pPr>
    </w:p>
    <w:p w:rsidR="00B7145A" w:rsidRPr="00B7145A" w:rsidRDefault="00B7145A" w:rsidP="00B7145A">
      <w:pPr>
        <w:spacing w:after="0" w:line="240" w:lineRule="auto"/>
        <w:ind w:firstLine="397"/>
        <w:contextualSpacing/>
        <w:jc w:val="both"/>
        <w:rPr>
          <w:rFonts w:ascii="PT Astra Serif" w:eastAsia="Andale Sans UI" w:hAnsi="PT Astra Serif" w:cs="Tahoma"/>
          <w:kern w:val="2"/>
          <w:sz w:val="28"/>
          <w:szCs w:val="28"/>
          <w:lang w:eastAsia="fa-IR" w:bidi="fa-IR"/>
        </w:rPr>
      </w:pPr>
      <w:proofErr w:type="gramStart"/>
      <w:r w:rsidRPr="00B7145A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Проект постановления администрации муниципального образования </w:t>
      </w:r>
      <w:r w:rsidR="00920E33">
        <w:rPr>
          <w:rFonts w:ascii="PT Astra Serif" w:eastAsia="Times New Roman" w:hAnsi="PT Astra Serif" w:cs="Times New Roman"/>
          <w:sz w:val="28"/>
          <w:szCs w:val="28"/>
          <w:lang w:eastAsia="ru-RU"/>
        </w:rPr>
        <w:t>«Новомайнское</w:t>
      </w:r>
      <w:r w:rsidRPr="00B7145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городское поселение» Мелекесского района Ульяновской области</w:t>
      </w:r>
      <w:r w:rsidRPr="00B7145A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«</w:t>
      </w:r>
      <w:r w:rsidRPr="00B7145A">
        <w:rPr>
          <w:rFonts w:ascii="PT Astra Serif" w:eastAsia="Andale Sans UI" w:hAnsi="PT Astra Serif" w:cs="Tahoma"/>
          <w:kern w:val="2"/>
          <w:sz w:val="28"/>
          <w:szCs w:val="28"/>
          <w:lang w:eastAsia="fa-IR" w:bidi="fa-IR"/>
        </w:rPr>
        <w:t xml:space="preserve">Об утверждении Программы профилактики рисков причинения вреда (ущерба) охраняемым законом ценностям на 2022 год в рамках муниципального контроля в сфере благоустройства на территории муниципального образования </w:t>
      </w:r>
      <w:r w:rsidR="00920E3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«Новомайнское </w:t>
      </w:r>
      <w:r w:rsidRPr="00B7145A">
        <w:rPr>
          <w:rFonts w:ascii="PT Astra Serif" w:eastAsia="Andale Sans UI" w:hAnsi="PT Astra Serif" w:cs="Tahoma"/>
          <w:kern w:val="2"/>
          <w:sz w:val="28"/>
          <w:szCs w:val="28"/>
          <w:lang w:eastAsia="fa-IR" w:bidi="fa-IR"/>
        </w:rPr>
        <w:t>городское поселение» Мелекесского района Ульяновской области»</w:t>
      </w:r>
      <w:r w:rsidRPr="00B7145A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разработан в соответствии со статьей 44 Федерального закона от 31.07.2020 № 248-ФЗ «О государственном контроле (надзоре) и</w:t>
      </w:r>
      <w:proofErr w:type="gramEnd"/>
      <w:r w:rsidRPr="00B7145A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B7145A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муниципальном контроле в Российской Федерации», руководствуясь подпунктом 20 пункта 1 статьи 14 Федерального закона от 06.10.2003 №131-ФЗ "Об общих принципах организации местного самоуправления в Российской Федерации",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</w:r>
      <w:proofErr w:type="gramEnd"/>
    </w:p>
    <w:p w:rsidR="00B7145A" w:rsidRPr="00B7145A" w:rsidRDefault="00B7145A" w:rsidP="00B7145A">
      <w:pPr>
        <w:spacing w:after="0" w:line="240" w:lineRule="auto"/>
        <w:ind w:firstLine="397"/>
        <w:contextualSpacing/>
        <w:jc w:val="both"/>
        <w:rPr>
          <w:rFonts w:ascii="PT Astra Serif" w:eastAsia="Andale Sans UI" w:hAnsi="PT Astra Serif" w:cs="Tahoma"/>
          <w:kern w:val="2"/>
          <w:sz w:val="28"/>
          <w:szCs w:val="28"/>
          <w:lang w:eastAsia="fa-IR" w:bidi="fa-IR"/>
        </w:rPr>
      </w:pPr>
      <w:r w:rsidRPr="00B7145A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Проектом постановления </w:t>
      </w:r>
      <w:r w:rsidRPr="00B7145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утверждается программа профилактики </w:t>
      </w:r>
      <w:r w:rsidRPr="00B7145A">
        <w:rPr>
          <w:rFonts w:ascii="PT Astra Serif" w:eastAsia="Andale Sans UI" w:hAnsi="PT Astra Serif" w:cs="Tahoma"/>
          <w:kern w:val="2"/>
          <w:sz w:val="28"/>
          <w:szCs w:val="28"/>
          <w:lang w:eastAsia="fa-IR" w:bidi="fa-IR"/>
        </w:rPr>
        <w:t xml:space="preserve">рисков причинения вреда (ущерба) охраняемым законом ценностям на 2022 год в рамках муниципального контроля в сфере благоустройства на территории муниципального образования </w:t>
      </w:r>
      <w:r w:rsidR="00920E33">
        <w:rPr>
          <w:rFonts w:ascii="PT Astra Serif" w:eastAsia="Times New Roman" w:hAnsi="PT Astra Serif" w:cs="Times New Roman"/>
          <w:sz w:val="28"/>
          <w:szCs w:val="28"/>
          <w:lang w:eastAsia="ru-RU"/>
        </w:rPr>
        <w:t>«Новомайнское</w:t>
      </w:r>
      <w:r w:rsidR="00920E33" w:rsidRPr="00B7145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B7145A">
        <w:rPr>
          <w:rFonts w:ascii="PT Astra Serif" w:eastAsia="Andale Sans UI" w:hAnsi="PT Astra Serif" w:cs="Tahoma"/>
          <w:kern w:val="2"/>
          <w:sz w:val="28"/>
          <w:szCs w:val="28"/>
          <w:lang w:eastAsia="fa-IR" w:bidi="fa-IR"/>
        </w:rPr>
        <w:t>городское поселение» Мелекесского района Ульяновской области»</w:t>
      </w:r>
      <w:r w:rsidRPr="00B7145A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.</w:t>
      </w:r>
    </w:p>
    <w:p w:rsidR="00B7145A" w:rsidRPr="00B7145A" w:rsidRDefault="00B7145A" w:rsidP="00B7145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</w:p>
    <w:p w:rsidR="00B7145A" w:rsidRPr="00B7145A" w:rsidRDefault="00B7145A" w:rsidP="00B7145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</w:p>
    <w:p w:rsidR="00B7145A" w:rsidRPr="00B7145A" w:rsidRDefault="00B7145A" w:rsidP="00B7145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</w:p>
    <w:p w:rsidR="00B7145A" w:rsidRPr="00B7145A" w:rsidRDefault="00B7145A" w:rsidP="00B7145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 w:rsidRPr="00B7145A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Глава администрации                                     </w:t>
      </w:r>
      <w:r w:rsidR="00920E33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                              С.А. Бочкарев</w:t>
      </w:r>
    </w:p>
    <w:p w:rsidR="00B7145A" w:rsidRPr="00B7145A" w:rsidRDefault="00B7145A" w:rsidP="00B7145A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F32FE7" w:rsidRDefault="00F32FE7"/>
    <w:sectPr w:rsidR="00F32FE7" w:rsidSect="00E355D3">
      <w:pgSz w:w="11906" w:h="16838"/>
      <w:pgMar w:top="851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414D9D"/>
    <w:multiLevelType w:val="hybridMultilevel"/>
    <w:tmpl w:val="D90C395C"/>
    <w:lvl w:ilvl="0" w:tplc="E0CA5B98">
      <w:start w:val="1"/>
      <w:numFmt w:val="decimal"/>
      <w:lvlText w:val="%1)"/>
      <w:lvlJc w:val="left"/>
      <w:pPr>
        <w:ind w:left="927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800"/>
    <w:rsid w:val="001549CD"/>
    <w:rsid w:val="00484800"/>
    <w:rsid w:val="005313F9"/>
    <w:rsid w:val="00673580"/>
    <w:rsid w:val="00774B01"/>
    <w:rsid w:val="00816280"/>
    <w:rsid w:val="00920E33"/>
    <w:rsid w:val="00A13D0E"/>
    <w:rsid w:val="00A21BD8"/>
    <w:rsid w:val="00B7145A"/>
    <w:rsid w:val="00C865CA"/>
    <w:rsid w:val="00F32FE7"/>
    <w:rsid w:val="00FC0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3D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3D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3D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3D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7</Pages>
  <Words>1912</Words>
  <Characters>10903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2022-05-20T09:20:00Z</cp:lastPrinted>
  <dcterms:created xsi:type="dcterms:W3CDTF">2021-11-22T07:25:00Z</dcterms:created>
  <dcterms:modified xsi:type="dcterms:W3CDTF">2022-05-23T12:36:00Z</dcterms:modified>
</cp:coreProperties>
</file>