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25" w:rsidRDefault="001D052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b/>
          <w:sz w:val="28"/>
          <w:szCs w:val="28"/>
        </w:rPr>
        <w:t>проект</w:t>
      </w:r>
      <w:r w:rsidR="001F0549">
        <w:rPr>
          <w:rFonts w:ascii="PT Astra Serif" w:eastAsia="Calibri" w:hAnsi="PT Astra Serif" w:cs="Times New Roman"/>
          <w:b/>
          <w:sz w:val="28"/>
          <w:szCs w:val="28"/>
        </w:rPr>
        <w:t xml:space="preserve">   </w:t>
      </w:r>
      <w:r w:rsidR="00D6105C">
        <w:rPr>
          <w:rFonts w:ascii="PT Astra Serif" w:eastAsia="Calibri" w:hAnsi="PT Astra Serif" w:cs="Times New Roman"/>
          <w:b/>
          <w:sz w:val="28"/>
          <w:szCs w:val="28"/>
        </w:rPr>
        <w:t xml:space="preserve">       </w:t>
      </w:r>
    </w:p>
    <w:p w:rsidR="001D0525" w:rsidRDefault="001D052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СОВЕТ ДЕПУТАТОВ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«НОВОМАЙНСКОЕ ГОРОДСКОЕ ПОСЕЛЕНИЕ»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6B0168" w:rsidRPr="001D6F72" w:rsidRDefault="00E43F85" w:rsidP="00E43F8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ЧЕТВЁРТОГО СОЗЫВА</w:t>
      </w:r>
    </w:p>
    <w:p w:rsidR="006B0168" w:rsidRPr="001D6F72" w:rsidRDefault="006B0168" w:rsidP="006B016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B0168" w:rsidRPr="001D6F72" w:rsidRDefault="006B0168" w:rsidP="006B0168">
      <w:pPr>
        <w:keepNext/>
        <w:suppressAutoHyphens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4C3FDD" w:rsidRPr="001D6F72" w:rsidRDefault="004C3FDD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6B0168" w:rsidRPr="001D6F72" w:rsidRDefault="001D0525" w:rsidP="006B0168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D05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</w:t>
      </w:r>
      <w:r w:rsidR="006B0168" w:rsidRPr="001D05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                   </w:t>
      </w:r>
      <w:r w:rsidR="007713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B0168" w:rsidRPr="001D05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№ </w:t>
      </w:r>
      <w:r w:rsidR="002E62E7" w:rsidRPr="001D05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1D052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</w:t>
      </w:r>
    </w:p>
    <w:p w:rsidR="008F43AC" w:rsidRDefault="00E43F85" w:rsidP="008176AE">
      <w:pPr>
        <w:pStyle w:val="ConsPlusTitle"/>
        <w:jc w:val="center"/>
        <w:rPr>
          <w:rFonts w:ascii="PT Astra Serif" w:hAnsi="PT Astra Serif"/>
          <w:sz w:val="24"/>
          <w:szCs w:val="24"/>
        </w:rPr>
      </w:pP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43F85" w:rsidRPr="001D6F72" w:rsidRDefault="00E43F85" w:rsidP="008176A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B0168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1D6F72">
        <w:rPr>
          <w:rFonts w:ascii="PT Astra Serif" w:hAnsi="PT Astra Serif" w:cs="Times New Roman"/>
          <w:sz w:val="28"/>
          <w:szCs w:val="28"/>
        </w:rPr>
        <w:t xml:space="preserve">О внесении изменений в Положение о порядке проведения конкурса на замещение должности Главы администрации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</w:t>
      </w:r>
      <w:bookmarkStart w:id="0" w:name="_GoBack"/>
      <w:bookmarkEnd w:id="0"/>
      <w:r w:rsidR="00455AF5">
        <w:rPr>
          <w:rFonts w:ascii="PT Astra Serif" w:hAnsi="PT Astra Serif" w:cs="Times New Roman"/>
          <w:sz w:val="28"/>
          <w:szCs w:val="28"/>
        </w:rPr>
        <w:t>ние</w:t>
      </w:r>
      <w:r w:rsidR="00455AF5" w:rsidRPr="001D6F72">
        <w:rPr>
          <w:rFonts w:ascii="PT Astra Serif" w:hAnsi="PT Astra Serif" w:cs="Times New Roman"/>
          <w:sz w:val="28"/>
          <w:szCs w:val="28"/>
        </w:rPr>
        <w:t xml:space="preserve">» </w:t>
      </w:r>
      <w:r w:rsidR="00455AF5">
        <w:rPr>
          <w:rFonts w:ascii="PT Astra Serif" w:hAnsi="PT Astra Serif" w:cs="Times New Roman"/>
          <w:sz w:val="28"/>
          <w:szCs w:val="28"/>
        </w:rPr>
        <w:t xml:space="preserve">Мелекесского района </w:t>
      </w:r>
      <w:r w:rsidR="00455AF5" w:rsidRPr="001D6F72">
        <w:rPr>
          <w:rFonts w:ascii="PT Astra Serif" w:hAnsi="PT Astra Serif" w:cs="Times New Roman"/>
          <w:sz w:val="28"/>
          <w:szCs w:val="28"/>
        </w:rPr>
        <w:t>Ульяновской области»</w:t>
      </w:r>
      <w:r w:rsidR="00455AF5">
        <w:rPr>
          <w:rFonts w:ascii="PT Astra Serif" w:hAnsi="PT Astra Serif" w:cs="Times New Roman"/>
          <w:sz w:val="28"/>
          <w:szCs w:val="28"/>
        </w:rPr>
        <w:t xml:space="preserve">, </w:t>
      </w:r>
      <w:r w:rsidRPr="001D6F72">
        <w:rPr>
          <w:rFonts w:ascii="PT Astra Serif" w:hAnsi="PT Astra Serif" w:cs="Times New Roman"/>
          <w:sz w:val="28"/>
          <w:szCs w:val="28"/>
        </w:rPr>
        <w:t>утвержденного решением Совета депутатов муниципальног</w:t>
      </w:r>
      <w:r w:rsidR="00455AF5">
        <w:rPr>
          <w:rFonts w:ascii="PT Astra Serif" w:hAnsi="PT Astra Serif" w:cs="Times New Roman"/>
          <w:sz w:val="28"/>
          <w:szCs w:val="28"/>
        </w:rPr>
        <w:t>о образования «Новомайнское городское поселение</w:t>
      </w:r>
      <w:r w:rsidRPr="001D6F72">
        <w:rPr>
          <w:rFonts w:ascii="PT Astra Serif" w:hAnsi="PT Astra Serif" w:cs="Times New Roman"/>
          <w:sz w:val="28"/>
          <w:szCs w:val="28"/>
        </w:rPr>
        <w:t xml:space="preserve">» </w:t>
      </w:r>
      <w:r w:rsidR="00455AF5">
        <w:rPr>
          <w:rFonts w:ascii="PT Astra Serif" w:hAnsi="PT Astra Serif" w:cs="Times New Roman"/>
          <w:sz w:val="28"/>
          <w:szCs w:val="28"/>
        </w:rPr>
        <w:t xml:space="preserve">Мелекесского района </w:t>
      </w:r>
      <w:r w:rsidRPr="001D6F72">
        <w:rPr>
          <w:rFonts w:ascii="PT Astra Serif" w:hAnsi="PT Astra Serif" w:cs="Times New Roman"/>
          <w:sz w:val="28"/>
          <w:szCs w:val="28"/>
        </w:rPr>
        <w:t>Ульяновской области</w:t>
      </w:r>
      <w:r w:rsidRPr="00E43F85">
        <w:rPr>
          <w:rFonts w:ascii="PT Astra Serif" w:hAnsi="PT Astra Serif" w:cs="Times New Roman"/>
          <w:sz w:val="28"/>
          <w:szCs w:val="28"/>
        </w:rPr>
        <w:t xml:space="preserve">» </w:t>
      </w:r>
      <w:r w:rsidR="00E43F85" w:rsidRPr="00E43F85">
        <w:rPr>
          <w:rFonts w:ascii="PT Astra Serif" w:hAnsi="PT Astra Serif" w:cs="Times New Roman"/>
          <w:sz w:val="28"/>
          <w:szCs w:val="28"/>
        </w:rPr>
        <w:t>от 17.08.2018 № 7/24</w:t>
      </w:r>
    </w:p>
    <w:p w:rsidR="002E62E7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4C3FDD" w:rsidRPr="001D6F72" w:rsidRDefault="00BB6C1A" w:rsidP="008F43AC">
      <w:pPr>
        <w:pStyle w:val="ConsPlusNormal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r w:rsidRPr="00BB6C1A">
        <w:rPr>
          <w:rFonts w:ascii="PT Astra Serif" w:hAnsi="PT Astra Serif" w:cs="Times New Roman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руководствуясь </w:t>
      </w:r>
      <w:r w:rsidR="00D005C8">
        <w:rPr>
          <w:rFonts w:ascii="PT Astra Serif" w:hAnsi="PT Astra Serif" w:cs="Times New Roman"/>
          <w:sz w:val="28"/>
          <w:szCs w:val="28"/>
        </w:rPr>
        <w:t xml:space="preserve">статьей 66.1 </w:t>
      </w:r>
      <w:r w:rsidRPr="00BB6C1A">
        <w:rPr>
          <w:rFonts w:ascii="PT Astra Serif" w:hAnsi="PT Astra Serif" w:cs="Times New Roman"/>
          <w:sz w:val="28"/>
          <w:szCs w:val="28"/>
        </w:rPr>
        <w:t>Трудово</w:t>
      </w:r>
      <w:r w:rsidR="00D005C8">
        <w:rPr>
          <w:rFonts w:ascii="PT Astra Serif" w:hAnsi="PT Astra Serif" w:cs="Times New Roman"/>
          <w:sz w:val="28"/>
          <w:szCs w:val="28"/>
        </w:rPr>
        <w:t>го</w:t>
      </w:r>
      <w:r w:rsidRPr="00BB6C1A">
        <w:rPr>
          <w:rFonts w:ascii="PT Astra Serif" w:hAnsi="PT Astra Serif" w:cs="Times New Roman"/>
          <w:sz w:val="28"/>
          <w:szCs w:val="28"/>
        </w:rPr>
        <w:t xml:space="preserve"> кодекс Российской Федерации в части формирования сведений о трудовой деятельности в электронном виде»</w:t>
      </w:r>
      <w:r w:rsidR="004C3FDD" w:rsidRPr="001D6F72">
        <w:rPr>
          <w:rFonts w:ascii="PT Astra Serif" w:hAnsi="PT Astra Serif" w:cs="Times New Roman"/>
          <w:sz w:val="28"/>
          <w:szCs w:val="28"/>
        </w:rPr>
        <w:t xml:space="preserve">,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Совет депутатов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Мелекесского района Ульяновской области</w:t>
      </w:r>
      <w:r w:rsidR="00455AF5" w:rsidRPr="001D6F72">
        <w:rPr>
          <w:rFonts w:ascii="PT Astra Serif" w:hAnsi="PT Astra Serif" w:cs="Times New Roman"/>
          <w:sz w:val="28"/>
          <w:szCs w:val="28"/>
        </w:rPr>
        <w:t xml:space="preserve"> </w:t>
      </w:r>
      <w:r w:rsidR="00455AF5">
        <w:rPr>
          <w:rFonts w:ascii="PT Astra Serif" w:hAnsi="PT Astra Serif" w:cs="Times New Roman"/>
          <w:sz w:val="28"/>
          <w:szCs w:val="28"/>
        </w:rPr>
        <w:t xml:space="preserve">четвертого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созыва </w:t>
      </w:r>
      <w:r w:rsidR="004C3FDD" w:rsidRPr="001D6F72">
        <w:rPr>
          <w:rFonts w:ascii="PT Astra Serif" w:hAnsi="PT Astra Serif" w:cs="Times New Roman"/>
          <w:sz w:val="28"/>
          <w:szCs w:val="28"/>
        </w:rPr>
        <w:t>решил:</w:t>
      </w:r>
    </w:p>
    <w:p w:rsidR="004C3FDD" w:rsidRPr="001D6F72" w:rsidRDefault="004C3FDD" w:rsidP="001F0549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D6F72">
        <w:rPr>
          <w:rFonts w:ascii="PT Astra Serif" w:hAnsi="PT Astra Serif" w:cs="Times New Roman"/>
          <w:sz w:val="28"/>
          <w:szCs w:val="28"/>
        </w:rPr>
        <w:t xml:space="preserve">1. </w:t>
      </w:r>
      <w:r w:rsidR="002E62E7" w:rsidRPr="001D6F72">
        <w:rPr>
          <w:rFonts w:ascii="PT Astra Serif" w:hAnsi="PT Astra Serif" w:cs="Times New Roman"/>
          <w:sz w:val="28"/>
          <w:szCs w:val="28"/>
        </w:rPr>
        <w:t xml:space="preserve">Внести в </w:t>
      </w:r>
      <w:hyperlink w:anchor="P43" w:history="1">
        <w:r w:rsidRPr="00E43F85">
          <w:rPr>
            <w:rFonts w:ascii="PT Astra Serif" w:hAnsi="PT Astra Serif" w:cs="Times New Roman"/>
            <w:sz w:val="28"/>
            <w:szCs w:val="28"/>
          </w:rPr>
          <w:t>Положение</w:t>
        </w:r>
      </w:hyperlink>
      <w:r w:rsidRPr="00E43F85">
        <w:rPr>
          <w:rFonts w:ascii="PT Astra Serif" w:hAnsi="PT Astra Serif" w:cs="Times New Roman"/>
          <w:sz w:val="28"/>
          <w:szCs w:val="28"/>
        </w:rPr>
        <w:t xml:space="preserve"> </w:t>
      </w:r>
      <w:r w:rsidRPr="001D6F72">
        <w:rPr>
          <w:rFonts w:ascii="PT Astra Serif" w:hAnsi="PT Astra Serif" w:cs="Times New Roman"/>
          <w:sz w:val="28"/>
          <w:szCs w:val="28"/>
        </w:rPr>
        <w:t xml:space="preserve">о порядке проведения конкурса на замещение должности Главы </w:t>
      </w:r>
      <w:r w:rsidR="006B0168" w:rsidRPr="001D6F72">
        <w:rPr>
          <w:rFonts w:ascii="PT Astra Serif" w:hAnsi="PT Astra Serif" w:cs="Times New Roman"/>
          <w:sz w:val="28"/>
          <w:szCs w:val="28"/>
        </w:rPr>
        <w:t>а</w:t>
      </w:r>
      <w:r w:rsidRPr="001D6F72">
        <w:rPr>
          <w:rFonts w:ascii="PT Astra Serif" w:hAnsi="PT Astra Serif" w:cs="Times New Roman"/>
          <w:sz w:val="28"/>
          <w:szCs w:val="28"/>
        </w:rPr>
        <w:t xml:space="preserve">дминистрации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Мелекесского района Ульяновской области, </w:t>
      </w:r>
      <w:r w:rsidR="002E62E7" w:rsidRPr="001D6F72">
        <w:rPr>
          <w:rFonts w:ascii="PT Astra Serif" w:hAnsi="PT Astra Serif" w:cs="Times New Roman"/>
          <w:sz w:val="28"/>
          <w:szCs w:val="28"/>
        </w:rPr>
        <w:t xml:space="preserve">утвержденного решением Совета депутатов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 Мелекесского района </w:t>
      </w:r>
      <w:r w:rsidR="002E62E7" w:rsidRPr="001D6F72">
        <w:rPr>
          <w:rFonts w:ascii="PT Astra Serif" w:hAnsi="PT Astra Serif" w:cs="Times New Roman"/>
          <w:sz w:val="28"/>
          <w:szCs w:val="28"/>
        </w:rPr>
        <w:t>Ульяновской области»</w:t>
      </w:r>
      <w:r w:rsidR="002E62E7" w:rsidRPr="001D6F72">
        <w:rPr>
          <w:rFonts w:ascii="PT Astra Serif" w:hAnsi="PT Astra Serif"/>
          <w:sz w:val="28"/>
          <w:szCs w:val="28"/>
        </w:rPr>
        <w:t xml:space="preserve"> </w:t>
      </w:r>
      <w:r w:rsidR="002B06E9" w:rsidRPr="002B06E9">
        <w:rPr>
          <w:rFonts w:ascii="PT Astra Serif" w:hAnsi="PT Astra Serif" w:cs="Times New Roman"/>
          <w:sz w:val="28"/>
          <w:szCs w:val="28"/>
        </w:rPr>
        <w:t>от 17.08.2018 № 7/24</w:t>
      </w:r>
      <w:r w:rsidR="00045B29" w:rsidRPr="002B06E9">
        <w:rPr>
          <w:rFonts w:ascii="PT Astra Serif" w:hAnsi="PT Astra Serif" w:cs="Times New Roman"/>
          <w:sz w:val="28"/>
          <w:szCs w:val="28"/>
        </w:rPr>
        <w:t xml:space="preserve"> (</w:t>
      </w:r>
      <w:r w:rsidR="002B06E9" w:rsidRPr="002B06E9">
        <w:rPr>
          <w:rFonts w:ascii="PT Astra Serif" w:hAnsi="PT Astra Serif" w:cs="Times New Roman"/>
          <w:sz w:val="28"/>
          <w:szCs w:val="28"/>
        </w:rPr>
        <w:t>с изменениями от 09.12</w:t>
      </w:r>
      <w:r w:rsidR="00D005C8" w:rsidRPr="002B06E9">
        <w:rPr>
          <w:rFonts w:ascii="PT Astra Serif" w:hAnsi="PT Astra Serif" w:cs="Times New Roman"/>
          <w:sz w:val="28"/>
          <w:szCs w:val="28"/>
        </w:rPr>
        <w:t xml:space="preserve">.2020 № </w:t>
      </w:r>
      <w:r w:rsidR="00F05D89" w:rsidRPr="00F05D89">
        <w:rPr>
          <w:rFonts w:ascii="PT Astra Serif" w:hAnsi="PT Astra Serif" w:cs="Times New Roman"/>
          <w:sz w:val="28"/>
          <w:szCs w:val="28"/>
        </w:rPr>
        <w:t>13/33</w:t>
      </w:r>
      <w:r w:rsidR="001F0549">
        <w:rPr>
          <w:rFonts w:ascii="PT Astra Serif" w:hAnsi="PT Astra Serif" w:cs="Times New Roman"/>
          <w:sz w:val="28"/>
          <w:szCs w:val="28"/>
        </w:rPr>
        <w:t>)</w:t>
      </w:r>
      <w:r w:rsidR="00D005C8" w:rsidRPr="002B06E9">
        <w:rPr>
          <w:rFonts w:ascii="PT Astra Serif" w:hAnsi="PT Astra Serif" w:cs="Times New Roman"/>
          <w:sz w:val="28"/>
          <w:szCs w:val="28"/>
        </w:rPr>
        <w:t xml:space="preserve">, </w:t>
      </w:r>
      <w:r w:rsidR="002E62E7" w:rsidRPr="002B06E9">
        <w:rPr>
          <w:rFonts w:ascii="PT Astra Serif" w:hAnsi="PT Astra Serif" w:cs="Times New Roman"/>
          <w:sz w:val="28"/>
          <w:szCs w:val="28"/>
        </w:rPr>
        <w:t>следующее изменение:</w:t>
      </w:r>
    </w:p>
    <w:p w:rsidR="00BB6C1A" w:rsidRDefault="002E62E7" w:rsidP="001F0549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D6F72">
        <w:rPr>
          <w:rFonts w:ascii="PT Astra Serif" w:hAnsi="PT Astra Serif" w:cs="Times New Roman"/>
          <w:sz w:val="28"/>
          <w:szCs w:val="28"/>
        </w:rPr>
        <w:t>1.1</w:t>
      </w:r>
      <w:r w:rsidRPr="001F0549">
        <w:rPr>
          <w:rFonts w:ascii="PT Astra Serif" w:hAnsi="PT Astra Serif" w:cs="Times New Roman"/>
          <w:sz w:val="28"/>
          <w:szCs w:val="28"/>
        </w:rPr>
        <w:t xml:space="preserve">. </w:t>
      </w:r>
      <w:r w:rsidR="00E84D9B" w:rsidRPr="001F0549">
        <w:rPr>
          <w:rFonts w:ascii="PT Astra Serif" w:hAnsi="PT Astra Serif" w:cs="Times New Roman"/>
          <w:sz w:val="28"/>
          <w:szCs w:val="28"/>
        </w:rPr>
        <w:t xml:space="preserve">абзац второй </w:t>
      </w:r>
      <w:r w:rsidR="00BB6C1A" w:rsidRPr="001F0549">
        <w:rPr>
          <w:rFonts w:ascii="PT Astra Serif" w:hAnsi="PT Astra Serif" w:cs="Times New Roman"/>
          <w:sz w:val="28"/>
          <w:szCs w:val="28"/>
        </w:rPr>
        <w:t>подпункт</w:t>
      </w:r>
      <w:r w:rsidR="00E84D9B" w:rsidRPr="001F0549">
        <w:rPr>
          <w:rFonts w:ascii="PT Astra Serif" w:hAnsi="PT Astra Serif" w:cs="Times New Roman"/>
          <w:sz w:val="28"/>
          <w:szCs w:val="28"/>
        </w:rPr>
        <w:t>а</w:t>
      </w:r>
      <w:r w:rsidR="00BB6C1A" w:rsidRPr="001F0549">
        <w:rPr>
          <w:rFonts w:ascii="PT Astra Serif" w:hAnsi="PT Astra Serif" w:cs="Times New Roman"/>
          <w:sz w:val="28"/>
          <w:szCs w:val="28"/>
        </w:rPr>
        <w:t xml:space="preserve"> 4 пункта 3.3 раздела 3  изложить в следующей редакции:</w:t>
      </w:r>
      <w:r w:rsidR="00BB6C1A">
        <w:rPr>
          <w:rFonts w:ascii="PT Astra Serif" w:hAnsi="PT Astra Serif" w:cs="Times New Roman"/>
          <w:sz w:val="28"/>
          <w:szCs w:val="28"/>
        </w:rPr>
        <w:t xml:space="preserve"> </w:t>
      </w:r>
      <w:r w:rsidRPr="001D6F72">
        <w:rPr>
          <w:rFonts w:ascii="PT Astra Serif" w:hAnsi="PT Astra Serif" w:cs="Times New Roman"/>
          <w:sz w:val="28"/>
          <w:szCs w:val="28"/>
        </w:rPr>
        <w:t xml:space="preserve"> </w:t>
      </w:r>
    </w:p>
    <w:p w:rsidR="00D33E0A" w:rsidRDefault="00BB6C1A" w:rsidP="008F43AC">
      <w:pPr>
        <w:pStyle w:val="ConsPlusNormal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B6C1A">
        <w:rPr>
          <w:rFonts w:ascii="PT Astra Serif" w:hAnsi="PT Astra Serif" w:cs="Times New Roman"/>
          <w:sz w:val="28"/>
          <w:szCs w:val="28"/>
        </w:rPr>
        <w:t>копию трудовой книжки (в случаях, если в соответствии с Трудовым кодексом РФ, иным федеральным законом на работника ведется трудовая книжка) и сведения о трудовой деятельности работника (за исключением случаев, когда служебная (трудовая) деятельность осуществляется впервые), заверенные нотариально или кадровой службой по месту работы (службы), или иные документы, подтверждающие трудовую (служебную) деятельность гражданина</w:t>
      </w:r>
      <w:r w:rsidR="0081366D">
        <w:rPr>
          <w:rFonts w:ascii="PT Astra Serif" w:hAnsi="PT Astra Serif" w:cs="Times New Roman"/>
          <w:sz w:val="28"/>
          <w:szCs w:val="28"/>
        </w:rPr>
        <w:t>, а в случае, если по основаниям установленным трудовым</w:t>
      </w:r>
      <w:proofErr w:type="gramEnd"/>
      <w:r w:rsidR="0081366D">
        <w:rPr>
          <w:rFonts w:ascii="PT Astra Serif" w:hAnsi="PT Astra Serif" w:cs="Times New Roman"/>
          <w:sz w:val="28"/>
          <w:szCs w:val="28"/>
        </w:rPr>
        <w:t xml:space="preserve"> законодательством, трудовая книжка не ведется – сведения </w:t>
      </w:r>
      <w:r w:rsidR="0081366D" w:rsidRPr="0081366D">
        <w:rPr>
          <w:rFonts w:ascii="PT Astra Serif" w:hAnsi="PT Astra Serif" w:cs="Times New Roman"/>
          <w:sz w:val="28"/>
          <w:szCs w:val="28"/>
        </w:rPr>
        <w:t>о трудовой деятельности работника</w:t>
      </w:r>
      <w:r w:rsidR="0081366D">
        <w:rPr>
          <w:rFonts w:ascii="PT Astra Serif" w:hAnsi="PT Astra Serif" w:cs="Times New Roman"/>
          <w:sz w:val="28"/>
          <w:szCs w:val="28"/>
        </w:rPr>
        <w:t>, сформированная работодателем (представителем работодателя) в электронном виде.</w:t>
      </w:r>
    </w:p>
    <w:p w:rsidR="001F0549" w:rsidRDefault="009338B5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2.</w:t>
      </w:r>
      <w:r w:rsidRPr="009338B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Настоящее решение вступает в силу </w:t>
      </w:r>
      <w:r w:rsidRPr="001D6F72">
        <w:rPr>
          <w:rFonts w:ascii="PT Astra Serif" w:eastAsia="Times New Roman" w:hAnsi="PT Astra Serif" w:cs="Times New Roman"/>
          <w:sz w:val="28"/>
          <w:szCs w:val="28"/>
          <w:lang w:eastAsia="ru-RU"/>
        </w:rPr>
        <w:t>на следую</w:t>
      </w:r>
      <w:r w:rsidR="00771338">
        <w:rPr>
          <w:rFonts w:ascii="PT Astra Serif" w:eastAsia="Times New Roman" w:hAnsi="PT Astra Serif" w:cs="Times New Roman"/>
          <w:sz w:val="28"/>
          <w:szCs w:val="28"/>
          <w:lang w:eastAsia="ru-RU"/>
        </w:rPr>
        <w:t>щий день после его обнародования</w:t>
      </w:r>
      <w:r w:rsidRPr="009338B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и подлежит размещению на официальном сайте администрации муниципального образования «Новомайнское городское поселение» Мелекесского района Ульяновской области в информационно-тел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екоммуникационной сети Интернет</w:t>
      </w:r>
      <w:r w:rsidR="001F0549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1F0549" w:rsidRPr="00AE5453" w:rsidRDefault="00C952FB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AE5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549" w:rsidRPr="00AE5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0549" w:rsidRPr="00AE5453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="00AE5453" w:rsidRPr="00AE5453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="00AE5453" w:rsidRPr="00AE5453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исполнением настоящего решения возложить на постоянную комиссию по социальной и молодежной политике, по вопросам развития местного самоуправления.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 xml:space="preserve">Глава муниципального образования 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«Новомайнское городское поселение»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Мелекесского района Ульяновской области                                       Р.В. Аушев</w:t>
      </w:r>
    </w:p>
    <w:p w:rsidR="006F290E" w:rsidRPr="001D6F72" w:rsidRDefault="006F290E" w:rsidP="001F054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Pr="001D6F72" w:rsidRDefault="00C952FB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Default="00C95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 w:rsidP="001F05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33E0A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DD"/>
    <w:rsid w:val="00045B29"/>
    <w:rsid w:val="000913E8"/>
    <w:rsid w:val="000B519C"/>
    <w:rsid w:val="000D4AE8"/>
    <w:rsid w:val="001D0525"/>
    <w:rsid w:val="001D6F72"/>
    <w:rsid w:val="001F0549"/>
    <w:rsid w:val="00233CA4"/>
    <w:rsid w:val="00294580"/>
    <w:rsid w:val="002B06E9"/>
    <w:rsid w:val="002E62E7"/>
    <w:rsid w:val="003222D8"/>
    <w:rsid w:val="00337D16"/>
    <w:rsid w:val="00452362"/>
    <w:rsid w:val="00455AF5"/>
    <w:rsid w:val="00465211"/>
    <w:rsid w:val="00494617"/>
    <w:rsid w:val="004A1DA2"/>
    <w:rsid w:val="004A7221"/>
    <w:rsid w:val="004C3FDD"/>
    <w:rsid w:val="004D3C9F"/>
    <w:rsid w:val="004E34D7"/>
    <w:rsid w:val="005027A5"/>
    <w:rsid w:val="005D11F4"/>
    <w:rsid w:val="00617F92"/>
    <w:rsid w:val="006B0168"/>
    <w:rsid w:val="006F290E"/>
    <w:rsid w:val="0077016D"/>
    <w:rsid w:val="00771338"/>
    <w:rsid w:val="00790B33"/>
    <w:rsid w:val="0079359C"/>
    <w:rsid w:val="007D7BD4"/>
    <w:rsid w:val="0081366D"/>
    <w:rsid w:val="008176AE"/>
    <w:rsid w:val="00821D85"/>
    <w:rsid w:val="008B2769"/>
    <w:rsid w:val="008F43AC"/>
    <w:rsid w:val="009338B5"/>
    <w:rsid w:val="009B15CC"/>
    <w:rsid w:val="009E3D72"/>
    <w:rsid w:val="00A2651F"/>
    <w:rsid w:val="00AC2AE0"/>
    <w:rsid w:val="00AE5453"/>
    <w:rsid w:val="00B108BB"/>
    <w:rsid w:val="00B54563"/>
    <w:rsid w:val="00B55BE5"/>
    <w:rsid w:val="00BA762C"/>
    <w:rsid w:val="00BB6C1A"/>
    <w:rsid w:val="00C33CF8"/>
    <w:rsid w:val="00C47F54"/>
    <w:rsid w:val="00C952FB"/>
    <w:rsid w:val="00CA63C0"/>
    <w:rsid w:val="00D005C8"/>
    <w:rsid w:val="00D066CA"/>
    <w:rsid w:val="00D33E0A"/>
    <w:rsid w:val="00D6105C"/>
    <w:rsid w:val="00DA05CA"/>
    <w:rsid w:val="00DF1F17"/>
    <w:rsid w:val="00E06B46"/>
    <w:rsid w:val="00E43F85"/>
    <w:rsid w:val="00E84D9B"/>
    <w:rsid w:val="00F05D89"/>
    <w:rsid w:val="00F15793"/>
    <w:rsid w:val="00F417CE"/>
    <w:rsid w:val="00F6612E"/>
    <w:rsid w:val="00F945EF"/>
    <w:rsid w:val="00FA49B3"/>
    <w:rsid w:val="00FD63AF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B5224-34B1-4CEE-90AB-6B8E3680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23</cp:revision>
  <cp:lastPrinted>2022-03-30T11:21:00Z</cp:lastPrinted>
  <dcterms:created xsi:type="dcterms:W3CDTF">2017-11-23T10:23:00Z</dcterms:created>
  <dcterms:modified xsi:type="dcterms:W3CDTF">2022-07-04T06:17:00Z</dcterms:modified>
</cp:coreProperties>
</file>