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 xml:space="preserve">ФИНАНСОВОЕ ОТДЕЛ </w:t>
      </w:r>
      <w:r w:rsidRPr="00396763">
        <w:rPr>
          <w:rFonts w:ascii="Times New Roman" w:hAnsi="Times New Roman" w:cs="Times New Roman"/>
          <w:b/>
          <w:iCs/>
          <w:color w:val="000000" w:themeColor="text1"/>
          <w:sz w:val="24"/>
          <w:szCs w:val="24"/>
        </w:rPr>
        <w:br/>
        <w:t>АДМИНИСТРАЦИИ МУНИЦИПАЛЬНОГО ОБРАЗОВАНИЯ «НОВОМАЙНСКОЕ ГОРОДСКОЕ ПОСЕЛЕНИЕ»</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МЕЛЕКЕССКОГО РАЙОНА УЛЬЯНОВСКОЙ ОБЛАСТИ</w:t>
      </w:r>
    </w:p>
    <w:p w:rsidR="004E2F6B" w:rsidRPr="00396763" w:rsidRDefault="004E2F6B">
      <w:pPr>
        <w:spacing w:line="240" w:lineRule="auto"/>
        <w:contextualSpacing/>
        <w:jc w:val="center"/>
        <w:rPr>
          <w:rFonts w:ascii="Times New Roman" w:hAnsi="Times New Roman" w:cs="Times New Roman"/>
          <w:b/>
          <w:iCs/>
          <w:color w:val="000000" w:themeColor="text1"/>
          <w:sz w:val="24"/>
          <w:szCs w:val="24"/>
        </w:rPr>
      </w:pP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ПРИКАЗ</w:t>
      </w:r>
    </w:p>
    <w:p w:rsidR="004E2F6B" w:rsidRPr="00396763" w:rsidRDefault="004E2F6B">
      <w:pPr>
        <w:spacing w:line="240" w:lineRule="auto"/>
        <w:jc w:val="center"/>
        <w:rPr>
          <w:rFonts w:ascii="Times New Roman" w:hAnsi="Times New Roman" w:cs="Times New Roman"/>
          <w:b/>
          <w:iCs/>
          <w:color w:val="000000" w:themeColor="text1"/>
          <w:sz w:val="24"/>
          <w:szCs w:val="24"/>
        </w:rPr>
      </w:pPr>
    </w:p>
    <w:p w:rsidR="004E2F6B" w:rsidRPr="00396763" w:rsidRDefault="00396763">
      <w:pPr>
        <w:spacing w:line="360" w:lineRule="auto"/>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13</w:t>
      </w:r>
      <w:r w:rsidR="003D175D" w:rsidRPr="00396763">
        <w:rPr>
          <w:rFonts w:ascii="Times New Roman" w:hAnsi="Times New Roman" w:cs="Times New Roman"/>
          <w:b/>
          <w:iCs/>
          <w:color w:val="000000" w:themeColor="text1"/>
          <w:sz w:val="24"/>
          <w:szCs w:val="24"/>
        </w:rPr>
        <w:t>.0</w:t>
      </w:r>
      <w:r>
        <w:rPr>
          <w:rFonts w:ascii="Times New Roman" w:hAnsi="Times New Roman" w:cs="Times New Roman"/>
          <w:b/>
          <w:iCs/>
          <w:color w:val="000000" w:themeColor="text1"/>
          <w:sz w:val="24"/>
          <w:szCs w:val="24"/>
        </w:rPr>
        <w:t>5</w:t>
      </w:r>
      <w:r w:rsidR="003D175D" w:rsidRPr="00396763">
        <w:rPr>
          <w:rFonts w:ascii="Times New Roman" w:hAnsi="Times New Roman" w:cs="Times New Roman"/>
          <w:b/>
          <w:iCs/>
          <w:color w:val="000000" w:themeColor="text1"/>
          <w:sz w:val="24"/>
          <w:szCs w:val="24"/>
        </w:rPr>
        <w:t xml:space="preserve">.2024                                                                                                   </w:t>
      </w:r>
      <w:bookmarkStart w:id="0" w:name="_GoBack"/>
      <w:bookmarkEnd w:id="0"/>
      <w:r w:rsidR="003D175D" w:rsidRPr="00396763">
        <w:rPr>
          <w:rFonts w:ascii="Times New Roman" w:hAnsi="Times New Roman" w:cs="Times New Roman"/>
          <w:b/>
          <w:iCs/>
          <w:color w:val="000000" w:themeColor="text1"/>
          <w:sz w:val="24"/>
          <w:szCs w:val="24"/>
        </w:rPr>
        <w:t xml:space="preserve">                  </w:t>
      </w:r>
      <w:r>
        <w:rPr>
          <w:rFonts w:ascii="Times New Roman" w:hAnsi="Times New Roman" w:cs="Times New Roman"/>
          <w:b/>
          <w:iCs/>
          <w:color w:val="000000" w:themeColor="text1"/>
          <w:sz w:val="24"/>
          <w:szCs w:val="24"/>
        </w:rPr>
        <w:t xml:space="preserve">                 </w:t>
      </w:r>
      <w:r w:rsidR="003D175D" w:rsidRPr="00396763">
        <w:rPr>
          <w:rFonts w:ascii="Times New Roman" w:hAnsi="Times New Roman" w:cs="Times New Roman"/>
          <w:b/>
          <w:iCs/>
          <w:color w:val="000000" w:themeColor="text1"/>
          <w:sz w:val="24"/>
          <w:szCs w:val="24"/>
        </w:rPr>
        <w:t>№</w:t>
      </w:r>
      <w:r>
        <w:rPr>
          <w:rFonts w:ascii="Times New Roman" w:hAnsi="Times New Roman" w:cs="Times New Roman"/>
          <w:b/>
          <w:iCs/>
          <w:color w:val="000000" w:themeColor="text1"/>
          <w:sz w:val="24"/>
          <w:szCs w:val="24"/>
        </w:rPr>
        <w:t>8</w:t>
      </w:r>
    </w:p>
    <w:p w:rsidR="004E2F6B" w:rsidRPr="00396763" w:rsidRDefault="003D175D">
      <w:pPr>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р. п. Новая Майна</w:t>
      </w:r>
    </w:p>
    <w:p w:rsidR="004E2F6B" w:rsidRPr="00396763" w:rsidRDefault="003D175D" w:rsidP="00396763">
      <w:pPr>
        <w:pStyle w:val="ConsPlusNormal"/>
        <w:rPr>
          <w:b/>
          <w:i w:val="0"/>
          <w:sz w:val="24"/>
          <w:szCs w:val="24"/>
        </w:rPr>
      </w:pPr>
      <w:r w:rsidRPr="00396763">
        <w:rPr>
          <w:b/>
          <w:i w:val="0"/>
          <w:sz w:val="24"/>
          <w:szCs w:val="24"/>
        </w:rPr>
        <w:t>Об утверждении</w:t>
      </w:r>
    </w:p>
    <w:p w:rsidR="004E2F6B" w:rsidRPr="00396763" w:rsidRDefault="003D175D" w:rsidP="00396763">
      <w:pPr>
        <w:pStyle w:val="ConsPlusNormal"/>
        <w:rPr>
          <w:b/>
          <w:i w:val="0"/>
          <w:sz w:val="24"/>
          <w:szCs w:val="24"/>
        </w:rPr>
      </w:pPr>
      <w:r w:rsidRPr="00396763">
        <w:rPr>
          <w:b/>
          <w:i w:val="0"/>
          <w:sz w:val="24"/>
          <w:szCs w:val="24"/>
        </w:rPr>
        <w:t>Порядка проведения мониторинга качества финансового менеджмента, осуществляемого главными 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В соответствии с пунктами 6</w:t>
      </w:r>
      <w:hyperlink r:id="rId8"/>
      <w:r w:rsidRPr="00396763">
        <w:rPr>
          <w:i w:val="0"/>
          <w:sz w:val="24"/>
          <w:szCs w:val="24"/>
        </w:rPr>
        <w:t xml:space="preserve"> и 7 статьи 160.2-1 Бюджетного кодекса Российской Федерации и в целях проведения мониторинга качества финансового менеджмента в отношении главных распорядителей бюджетных средств местного бюджета муниципального образования "Новомайнское городское поселение" Мелекесского района Ульяновской области приказываю:</w:t>
      </w:r>
    </w:p>
    <w:p w:rsidR="004E2F6B" w:rsidRPr="00396763" w:rsidRDefault="003D175D" w:rsidP="00396763">
      <w:pPr>
        <w:pStyle w:val="ConsPlusNormal"/>
        <w:spacing w:before="0"/>
        <w:ind w:firstLine="709"/>
        <w:jc w:val="both"/>
        <w:rPr>
          <w:i w:val="0"/>
          <w:sz w:val="24"/>
          <w:szCs w:val="24"/>
        </w:rPr>
      </w:pPr>
      <w:r w:rsidRPr="00396763">
        <w:rPr>
          <w:i w:val="0"/>
          <w:sz w:val="24"/>
          <w:szCs w:val="24"/>
        </w:rPr>
        <w:t>1. Утвердить прилагаемый Порядок</w:t>
      </w:r>
      <w:hyperlink w:anchor="P34"/>
      <w:r w:rsidRPr="00396763">
        <w:rPr>
          <w:i w:val="0"/>
          <w:sz w:val="24"/>
          <w:szCs w:val="24"/>
        </w:rPr>
        <w:t xml:space="preserve"> проведения мониторинга качества финансового менеджмента в отношении главных распорядителей бюджетных средств местного бюджета муниципального образования "Новомайнское городское поселение" Мелекесского района Ульяновской области.</w:t>
      </w:r>
    </w:p>
    <w:p w:rsidR="004E2F6B" w:rsidRPr="00396763" w:rsidRDefault="003D175D" w:rsidP="00396763">
      <w:pPr>
        <w:pStyle w:val="ConsPlusNormal"/>
        <w:spacing w:before="0"/>
        <w:ind w:firstLine="709"/>
        <w:jc w:val="both"/>
        <w:rPr>
          <w:i w:val="0"/>
          <w:sz w:val="24"/>
          <w:szCs w:val="24"/>
        </w:rPr>
      </w:pPr>
      <w:r w:rsidRPr="00396763">
        <w:rPr>
          <w:i w:val="0"/>
          <w:sz w:val="24"/>
          <w:szCs w:val="24"/>
        </w:rPr>
        <w:t>2. Признать утратившим силу приказ</w:t>
      </w:r>
      <w:hyperlink r:id="rId9"/>
      <w:r w:rsidRPr="00396763">
        <w:rPr>
          <w:i w:val="0"/>
          <w:sz w:val="24"/>
          <w:szCs w:val="24"/>
        </w:rPr>
        <w:t xml:space="preserve"> Финансового отдела администрации муниципального образования "Новомайнское городское поселение" Мелекесского района Ульяновской области от 27.12.2018 N 22 «Об утверждении Порядка проведения мониторинга качества финансового менеджмента, осуществляемого главными 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 3. Настоящий приказ вступает в силу на следующий день после дня его официального опубликования.</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4. </w:t>
      </w:r>
      <w:proofErr w:type="gramStart"/>
      <w:r w:rsidRPr="00396763">
        <w:rPr>
          <w:i w:val="0"/>
          <w:sz w:val="24"/>
          <w:szCs w:val="24"/>
        </w:rPr>
        <w:t>Контроль за</w:t>
      </w:r>
      <w:proofErr w:type="gramEnd"/>
      <w:r w:rsidRPr="00396763">
        <w:rPr>
          <w:i w:val="0"/>
          <w:sz w:val="24"/>
          <w:szCs w:val="24"/>
        </w:rPr>
        <w:t xml:space="preserve"> исполнением настоящего приказа оставляю за собой.</w:t>
      </w: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Начальник финансового отдела                                                          Н.Ю. Шапошникова</w:t>
      </w: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396763" w:rsidRPr="00396763" w:rsidRDefault="00396763">
      <w:pPr>
        <w:spacing w:after="0" w:line="240" w:lineRule="auto"/>
        <w:rPr>
          <w:rFonts w:ascii="Times New Roman" w:eastAsiaTheme="minorEastAsia" w:hAnsi="Times New Roman" w:cs="Times New Roman"/>
          <w:iCs/>
          <w:color w:val="000000" w:themeColor="text1"/>
          <w:sz w:val="24"/>
          <w:szCs w:val="24"/>
          <w:lang w:eastAsia="ru-RU"/>
        </w:rPr>
      </w:pPr>
      <w:r w:rsidRPr="00396763">
        <w:rPr>
          <w:i/>
          <w:color w:val="000000" w:themeColor="text1"/>
          <w:sz w:val="24"/>
          <w:szCs w:val="24"/>
        </w:rPr>
        <w:br w:type="page"/>
      </w:r>
    </w:p>
    <w:p w:rsidR="004E2F6B" w:rsidRPr="00396763" w:rsidRDefault="003D175D" w:rsidP="00396763">
      <w:pPr>
        <w:pStyle w:val="ConsPlusNormal"/>
        <w:jc w:val="right"/>
        <w:rPr>
          <w:i w:val="0"/>
          <w:sz w:val="24"/>
          <w:szCs w:val="24"/>
        </w:rPr>
      </w:pPr>
      <w:r w:rsidRPr="00396763">
        <w:rPr>
          <w:i w:val="0"/>
          <w:sz w:val="24"/>
          <w:szCs w:val="24"/>
        </w:rPr>
        <w:lastRenderedPageBreak/>
        <w:t xml:space="preserve">Утвержден </w:t>
      </w:r>
    </w:p>
    <w:p w:rsidR="004E2F6B" w:rsidRPr="00396763" w:rsidRDefault="003D175D" w:rsidP="00396763">
      <w:pPr>
        <w:pStyle w:val="ConsPlusNormal"/>
        <w:jc w:val="right"/>
        <w:rPr>
          <w:i w:val="0"/>
          <w:sz w:val="24"/>
          <w:szCs w:val="24"/>
        </w:rPr>
      </w:pPr>
      <w:r w:rsidRPr="00396763">
        <w:rPr>
          <w:i w:val="0"/>
          <w:sz w:val="24"/>
          <w:szCs w:val="24"/>
        </w:rPr>
        <w:t>Приказом финансового отдела</w:t>
      </w:r>
    </w:p>
    <w:p w:rsidR="004E2F6B" w:rsidRPr="00396763" w:rsidRDefault="003D175D" w:rsidP="00396763">
      <w:pPr>
        <w:pStyle w:val="ConsPlusNormal"/>
        <w:jc w:val="right"/>
        <w:rPr>
          <w:i w:val="0"/>
          <w:sz w:val="24"/>
          <w:szCs w:val="24"/>
        </w:rPr>
      </w:pPr>
      <w:r w:rsidRPr="00396763">
        <w:rPr>
          <w:i w:val="0"/>
          <w:sz w:val="24"/>
          <w:szCs w:val="24"/>
        </w:rPr>
        <w:t xml:space="preserve">администрации </w:t>
      </w:r>
      <w:proofErr w:type="gramStart"/>
      <w:r w:rsidRPr="00396763">
        <w:rPr>
          <w:i w:val="0"/>
          <w:sz w:val="24"/>
          <w:szCs w:val="24"/>
        </w:rPr>
        <w:t>муниципального</w:t>
      </w:r>
      <w:proofErr w:type="gramEnd"/>
      <w:r w:rsidRPr="00396763">
        <w:rPr>
          <w:i w:val="0"/>
          <w:sz w:val="24"/>
          <w:szCs w:val="24"/>
        </w:rPr>
        <w:t xml:space="preserve"> </w:t>
      </w:r>
    </w:p>
    <w:p w:rsidR="004E2F6B" w:rsidRPr="00396763" w:rsidRDefault="003D175D" w:rsidP="00396763">
      <w:pPr>
        <w:pStyle w:val="ConsPlusNormal"/>
        <w:jc w:val="right"/>
        <w:rPr>
          <w:i w:val="0"/>
          <w:sz w:val="24"/>
          <w:szCs w:val="24"/>
        </w:rPr>
      </w:pPr>
      <w:r w:rsidRPr="00396763">
        <w:rPr>
          <w:i w:val="0"/>
          <w:sz w:val="24"/>
          <w:szCs w:val="24"/>
        </w:rPr>
        <w:t xml:space="preserve">образования  «Новомайнское городское поселение» </w:t>
      </w:r>
    </w:p>
    <w:p w:rsidR="004E2F6B" w:rsidRPr="00396763" w:rsidRDefault="003D175D" w:rsidP="00396763">
      <w:pPr>
        <w:pStyle w:val="ConsPlusNormal"/>
        <w:jc w:val="right"/>
        <w:rPr>
          <w:i w:val="0"/>
          <w:sz w:val="24"/>
          <w:szCs w:val="24"/>
        </w:rPr>
      </w:pPr>
      <w:r w:rsidRPr="00396763">
        <w:rPr>
          <w:i w:val="0"/>
          <w:sz w:val="24"/>
          <w:szCs w:val="24"/>
        </w:rPr>
        <w:t>Мелекесского района Ульяновской области</w:t>
      </w:r>
    </w:p>
    <w:p w:rsidR="004E2F6B" w:rsidRPr="00396763" w:rsidRDefault="003D175D" w:rsidP="00396763">
      <w:pPr>
        <w:pStyle w:val="ConsPlusNormal"/>
        <w:jc w:val="right"/>
        <w:rPr>
          <w:i w:val="0"/>
          <w:sz w:val="24"/>
          <w:szCs w:val="24"/>
        </w:rPr>
      </w:pPr>
      <w:r w:rsidRPr="00396763">
        <w:rPr>
          <w:i w:val="0"/>
          <w:sz w:val="24"/>
          <w:szCs w:val="24"/>
        </w:rPr>
        <w:t xml:space="preserve">                                                                                               от «10» апреля 2024г. г. № 21</w:t>
      </w: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3D175D">
      <w:pPr>
        <w:pStyle w:val="ConsPlusTitle"/>
        <w:jc w:val="center"/>
        <w:outlineLvl w:val="1"/>
        <w:rPr>
          <w:rFonts w:ascii="Times New Roman" w:hAnsi="Times New Roman" w:cs="Times New Roman"/>
          <w:iCs/>
          <w:color w:val="000000" w:themeColor="text1"/>
          <w:sz w:val="24"/>
          <w:szCs w:val="24"/>
        </w:rPr>
      </w:pPr>
      <w:bookmarkStart w:id="1" w:name="P34"/>
      <w:bookmarkEnd w:id="1"/>
      <w:r w:rsidRPr="00396763">
        <w:rPr>
          <w:rFonts w:ascii="Times New Roman" w:hAnsi="Times New Roman" w:cs="Times New Roman"/>
          <w:iCs/>
          <w:color w:val="000000" w:themeColor="text1"/>
          <w:sz w:val="24"/>
          <w:szCs w:val="24"/>
        </w:rPr>
        <w:t>ПОРЯДОК</w:t>
      </w:r>
    </w:p>
    <w:p w:rsidR="004E2F6B" w:rsidRPr="00396763" w:rsidRDefault="003D175D">
      <w:pPr>
        <w:pStyle w:val="ConsPlusTitle"/>
        <w:jc w:val="center"/>
        <w:outlineLvl w:val="1"/>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 xml:space="preserve">проведения мониторинга качества финансового менеджмента, осуществляемого главными распорядителями средств бюджета муниципального образования "Новомайнское городское поселение" Мелекесского района Ульяновской области </w:t>
      </w:r>
    </w:p>
    <w:p w:rsidR="004E2F6B" w:rsidRPr="00396763" w:rsidRDefault="004E2F6B">
      <w:pPr>
        <w:pStyle w:val="ConsPlusTitle"/>
        <w:jc w:val="center"/>
        <w:outlineLvl w:val="1"/>
        <w:rPr>
          <w:rFonts w:ascii="Times New Roman" w:hAnsi="Times New Roman" w:cs="Times New Roman"/>
          <w:iCs/>
          <w:color w:val="000000" w:themeColor="text1"/>
          <w:sz w:val="24"/>
          <w:szCs w:val="24"/>
        </w:rPr>
      </w:pPr>
    </w:p>
    <w:p w:rsidR="004E2F6B" w:rsidRPr="00396763" w:rsidRDefault="003D175D">
      <w:pPr>
        <w:pStyle w:val="ConsPlusTitle"/>
        <w:jc w:val="center"/>
        <w:outlineLvl w:val="1"/>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1. Общие положения</w:t>
      </w:r>
    </w:p>
    <w:p w:rsidR="004E2F6B" w:rsidRPr="00396763" w:rsidRDefault="004E2F6B" w:rsidP="003C553B">
      <w:pPr>
        <w:pStyle w:val="ConsPlusNormal"/>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1.1. </w:t>
      </w:r>
      <w:proofErr w:type="gramStart"/>
      <w:r w:rsidRPr="00396763">
        <w:rPr>
          <w:i w:val="0"/>
          <w:sz w:val="24"/>
          <w:szCs w:val="24"/>
        </w:rPr>
        <w:t>Настоящий Порядок к проведению мониторинга качества финансового менеджмента, осуществляемого главными распорядителями бюджетных средств бюджета муниципального образования "Новомайнское городское поселение" Мелекесского района Ульяновской области, определяет правила проведения Финансовым отделом администрации муниципального образования "Новомайнское городское поселение" Мелекесского района Ульяновской области мониторинга качества финансового менеджмента в отношении главных распорядителей бюджетных средств бюджета муниципального образования "Новомайнское городское поселение" Мелекесского района Ульяновской области (далее соответственно</w:t>
      </w:r>
      <w:proofErr w:type="gramEnd"/>
      <w:r w:rsidRPr="00396763">
        <w:rPr>
          <w:i w:val="0"/>
          <w:sz w:val="24"/>
          <w:szCs w:val="24"/>
        </w:rPr>
        <w:t xml:space="preserve"> - </w:t>
      </w:r>
      <w:proofErr w:type="gramStart"/>
      <w:r w:rsidRPr="00396763">
        <w:rPr>
          <w:i w:val="0"/>
          <w:sz w:val="24"/>
          <w:szCs w:val="24"/>
        </w:rPr>
        <w:t>Порядок, Финансовый отдел, ГРБС), в том числе:</w:t>
      </w:r>
      <w:proofErr w:type="gramEnd"/>
    </w:p>
    <w:p w:rsidR="004E2F6B" w:rsidRPr="00396763" w:rsidRDefault="003D175D" w:rsidP="00396763">
      <w:pPr>
        <w:pStyle w:val="ConsPlusNormal"/>
        <w:spacing w:before="0"/>
        <w:ind w:firstLine="709"/>
        <w:jc w:val="both"/>
        <w:rPr>
          <w:i w:val="0"/>
          <w:sz w:val="24"/>
          <w:szCs w:val="24"/>
        </w:rPr>
      </w:pPr>
      <w:r w:rsidRPr="00396763">
        <w:rPr>
          <w:i w:val="0"/>
          <w:sz w:val="24"/>
          <w:szCs w:val="24"/>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мониторинга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2) правила формирования и представления отчета о результатах мониторинга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1.2. В настоящем Порядке:</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под финансовым менеджментом понимаются организация и исполнение ГРБС бюджетных процедур в целях исполнения бюджетных полномочий, в том числе результатов выполнения бюджетных процедур;</w:t>
      </w:r>
    </w:p>
    <w:p w:rsidR="004E2F6B" w:rsidRPr="00396763" w:rsidRDefault="003D175D" w:rsidP="00396763">
      <w:pPr>
        <w:pStyle w:val="ConsPlusNormal"/>
        <w:spacing w:before="0"/>
        <w:ind w:firstLine="709"/>
        <w:jc w:val="both"/>
        <w:rPr>
          <w:i w:val="0"/>
          <w:sz w:val="24"/>
          <w:szCs w:val="24"/>
        </w:rPr>
      </w:pPr>
      <w:proofErr w:type="gramStart"/>
      <w:r w:rsidRPr="00396763">
        <w:rPr>
          <w:i w:val="0"/>
          <w:sz w:val="24"/>
          <w:szCs w:val="24"/>
        </w:rPr>
        <w:t>под бюджетными процедурами понимаются процедуры ГРБС, результат выполнения которых влияет на значения показателей качества финансового менеджмента, в том числе процедуры по составлению и представлению сведений, необходимых для составления проекта бюджета муниципального образования "Новомайнское городское поселение" Мелекесского района Ульяновской области, а также по исполнению бюджета муниципального образования "Новомайнское городское поселение" Мелекесского района Ульяновской области, включая управление доходами, расходами, ведению бюджетного учета</w:t>
      </w:r>
      <w:proofErr w:type="gramEnd"/>
      <w:r w:rsidRPr="00396763">
        <w:rPr>
          <w:i w:val="0"/>
          <w:sz w:val="24"/>
          <w:szCs w:val="24"/>
        </w:rPr>
        <w:t xml:space="preserve"> и составлению бюджетной отчетности, осуществлению закупок товаров, работ и услуг для обеспечения муниципальных нужд, осуществлению контроля и внутреннего финансового аудита, организации открытости бюджетного процесса и управления активами;</w:t>
      </w:r>
    </w:p>
    <w:p w:rsidR="004E2F6B" w:rsidRPr="00396763" w:rsidRDefault="003D175D" w:rsidP="00396763">
      <w:pPr>
        <w:pStyle w:val="ConsPlusNormal"/>
        <w:spacing w:before="0"/>
        <w:ind w:firstLine="709"/>
        <w:jc w:val="both"/>
        <w:rPr>
          <w:i w:val="0"/>
          <w:sz w:val="24"/>
          <w:szCs w:val="24"/>
        </w:rPr>
      </w:pPr>
      <w:proofErr w:type="gramStart"/>
      <w:r w:rsidRPr="00396763">
        <w:rPr>
          <w:i w:val="0"/>
          <w:sz w:val="24"/>
          <w:szCs w:val="24"/>
        </w:rPr>
        <w:t>под операцией (действием) по выполнению бюджетной процедуры понимается одна из совокупности операций (действий) по формированию документов, необходимых для выполнения бюджетной процедуры, и (или) по организации (обеспечению выполнения), выполнению бюджетной процедуры, в том числе контрольное действие, последовательное выполнение которых в соответствии с требованиями правовых актов, регулирующих бюджетные правоотношения, и ведомственных (внутренних) актов ГРБС позволяет достичь результат выполнения бюджетной процедуры;</w:t>
      </w:r>
      <w:proofErr w:type="gramEnd"/>
    </w:p>
    <w:p w:rsidR="004E2F6B" w:rsidRPr="00396763" w:rsidRDefault="003D175D" w:rsidP="00396763">
      <w:pPr>
        <w:pStyle w:val="ConsPlusNormal"/>
        <w:spacing w:before="0"/>
        <w:ind w:firstLine="709"/>
        <w:jc w:val="both"/>
        <w:rPr>
          <w:i w:val="0"/>
          <w:sz w:val="24"/>
          <w:szCs w:val="24"/>
        </w:rPr>
      </w:pPr>
      <w:r w:rsidRPr="00396763">
        <w:rPr>
          <w:i w:val="0"/>
          <w:sz w:val="24"/>
          <w:szCs w:val="24"/>
        </w:rPr>
        <w:t>под значением показателя качества финансового менеджмента понимается величина, характеризующая результат выполнения бюджетных процедур и (или) операций (действий) по выполнению бюджетных процедур;</w:t>
      </w:r>
    </w:p>
    <w:p w:rsidR="004E2F6B" w:rsidRPr="00396763" w:rsidRDefault="003D175D" w:rsidP="00396763">
      <w:pPr>
        <w:pStyle w:val="ConsPlusNormal"/>
        <w:spacing w:before="0"/>
        <w:ind w:firstLine="709"/>
        <w:jc w:val="both"/>
        <w:rPr>
          <w:i w:val="0"/>
          <w:sz w:val="24"/>
          <w:szCs w:val="24"/>
        </w:rPr>
      </w:pPr>
      <w:r w:rsidRPr="00396763">
        <w:rPr>
          <w:i w:val="0"/>
          <w:sz w:val="24"/>
          <w:szCs w:val="24"/>
        </w:rPr>
        <w:lastRenderedPageBreak/>
        <w:t xml:space="preserve">под целевым значением показателя качества финансового менеджмента понимается целевой ориентир значения показателя качества финансового менеджмента, достижение которого свидетельствует о высоком качестве финансового менеджмента. </w:t>
      </w:r>
      <w:proofErr w:type="gramStart"/>
      <w:r w:rsidRPr="00396763">
        <w:rPr>
          <w:i w:val="0"/>
          <w:sz w:val="24"/>
          <w:szCs w:val="24"/>
        </w:rPr>
        <w:t>Качество финансового менеджмента определяется по результатам проведения мониторинга качества финансового менеджмента;</w:t>
      </w:r>
      <w:proofErr w:type="gramEnd"/>
    </w:p>
    <w:p w:rsidR="004E2F6B" w:rsidRPr="00396763" w:rsidRDefault="003D175D" w:rsidP="00396763">
      <w:pPr>
        <w:pStyle w:val="ConsPlusNormal"/>
        <w:spacing w:before="0"/>
        <w:ind w:firstLine="709"/>
        <w:jc w:val="both"/>
        <w:rPr>
          <w:i w:val="0"/>
          <w:sz w:val="24"/>
          <w:szCs w:val="24"/>
        </w:rPr>
      </w:pPr>
      <w:r w:rsidRPr="00396763">
        <w:rPr>
          <w:i w:val="0"/>
          <w:sz w:val="24"/>
          <w:szCs w:val="24"/>
        </w:rPr>
        <w:t>под мониторингом качества финансового менеджмента понимаются проводимый субъектом мониторинга анализ и оценка исполнения объектом мониторинга бюджетных полномочий, в том числе результатов выполнения бюджетных процедур и (или) операций (действий) по выполнению бюджетных процедур, а также управления активами, осуществления закупок товаров, работ и услуг для обеспечения государственных нужд;</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под субъектом мониторинга понимается финансовый орган, который проводит мониторинг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под объектом мониторинга понимается ГРБС, в отношении которого проводится мониторинг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1.3. Мониторинг качества финансового менеджмента (далее - мониторинг) проводится в целях:</w:t>
      </w:r>
    </w:p>
    <w:p w:rsidR="004E2F6B" w:rsidRPr="00396763" w:rsidRDefault="003D175D" w:rsidP="00396763">
      <w:pPr>
        <w:pStyle w:val="ConsPlusNormal"/>
        <w:spacing w:before="0"/>
        <w:ind w:firstLine="709"/>
        <w:jc w:val="both"/>
        <w:rPr>
          <w:i w:val="0"/>
          <w:sz w:val="24"/>
          <w:szCs w:val="24"/>
        </w:rPr>
      </w:pPr>
      <w:r w:rsidRPr="00396763">
        <w:rPr>
          <w:i w:val="0"/>
          <w:sz w:val="24"/>
          <w:szCs w:val="24"/>
        </w:rPr>
        <w:t>определения качества финансового менеджмента ГРБС;</w:t>
      </w:r>
    </w:p>
    <w:p w:rsidR="004E2F6B" w:rsidRPr="00396763" w:rsidRDefault="003D175D" w:rsidP="00396763">
      <w:pPr>
        <w:pStyle w:val="ConsPlusNormal"/>
        <w:spacing w:before="0"/>
        <w:ind w:firstLine="709"/>
        <w:jc w:val="both"/>
        <w:rPr>
          <w:i w:val="0"/>
          <w:sz w:val="24"/>
          <w:szCs w:val="24"/>
        </w:rPr>
      </w:pPr>
      <w:r w:rsidRPr="00396763">
        <w:rPr>
          <w:i w:val="0"/>
          <w:sz w:val="24"/>
          <w:szCs w:val="24"/>
        </w:rPr>
        <w:t>предупреждения, выявления и пресечения бюджетных нарушений, определенных статьей 306.1</w:t>
      </w:r>
      <w:hyperlink r:id="rId10"/>
      <w:r w:rsidRPr="00396763">
        <w:rPr>
          <w:i w:val="0"/>
          <w:sz w:val="24"/>
          <w:szCs w:val="24"/>
        </w:rPr>
        <w:t xml:space="preserve"> Бюджетного кодекса Российской Федерации;</w:t>
      </w:r>
    </w:p>
    <w:p w:rsidR="004E2F6B" w:rsidRPr="00396763" w:rsidRDefault="003D175D" w:rsidP="00396763">
      <w:pPr>
        <w:pStyle w:val="ConsPlusNormal"/>
        <w:spacing w:before="0"/>
        <w:ind w:firstLine="709"/>
        <w:jc w:val="both"/>
        <w:rPr>
          <w:i w:val="0"/>
          <w:sz w:val="24"/>
          <w:szCs w:val="24"/>
        </w:rPr>
      </w:pPr>
      <w:r w:rsidRPr="00396763">
        <w:rPr>
          <w:i w:val="0"/>
          <w:sz w:val="24"/>
          <w:szCs w:val="24"/>
        </w:rPr>
        <w:t>выявления ГРБС бюджетных рисков;</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подготовки и реализации ГРБС мер, направленных на минимизацию (устранение) бюджетных рисков, повышение качества финансового менеджмента, в том числе на достижение целевых значений показателей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1.4. </w:t>
      </w:r>
      <w:proofErr w:type="gramStart"/>
      <w:r w:rsidRPr="00396763">
        <w:rPr>
          <w:i w:val="0"/>
          <w:sz w:val="24"/>
          <w:szCs w:val="24"/>
        </w:rPr>
        <w:t>Мониторинг проводится на основании данных бюджетной отчетности, показателей сводной бюджетной росписи бюджета муниципального образования "Новомайнское городское поселение" Мелекесского района Ульяновской области,  информации Контрольно-счётной палаты муниципального образования "Новомайнское городское поселение" Мелекесского района Ульяновской области, данных Отдела муниципальных закупок и проектного развития Управления экономики администрации МО «Мелекесский район» администрации МО «Мелекесский район», ГРБС, представляемых в финансовый орган, в соответствии с настоящим Порядком</w:t>
      </w:r>
      <w:proofErr w:type="gramEnd"/>
      <w:r w:rsidRPr="00396763">
        <w:rPr>
          <w:i w:val="0"/>
          <w:sz w:val="24"/>
          <w:szCs w:val="24"/>
        </w:rPr>
        <w:t>, а также общедоступных сведений (сведений, размещенных на официальных сайтах ГРБС в информационно-телекоммуникационной сети "Интернет" и размещенных в государственных информационных системах) (далее - источники информации).</w:t>
      </w:r>
    </w:p>
    <w:p w:rsidR="004E2F6B" w:rsidRPr="00396763" w:rsidRDefault="003D175D" w:rsidP="00396763">
      <w:pPr>
        <w:pStyle w:val="ConsPlusNormal"/>
        <w:spacing w:before="0"/>
        <w:ind w:firstLine="709"/>
        <w:jc w:val="both"/>
        <w:rPr>
          <w:i w:val="0"/>
          <w:sz w:val="24"/>
          <w:szCs w:val="24"/>
        </w:rPr>
      </w:pPr>
      <w:r w:rsidRPr="00396763">
        <w:rPr>
          <w:i w:val="0"/>
          <w:sz w:val="24"/>
          <w:szCs w:val="24"/>
        </w:rPr>
        <w:t>1.5. Мониторинг состоит из ежеквартального мониторинга качества финансового менеджмента и годового мониторинга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Ежеквартальный мониторинг проводится после завершения отчетных периодов, которыми являются первое полугодие и 9 месяцев текущего финансового года (нарастающим итогом), в следующие сроки:</w:t>
      </w:r>
    </w:p>
    <w:p w:rsidR="004E2F6B" w:rsidRPr="00396763" w:rsidRDefault="003D175D" w:rsidP="00396763">
      <w:pPr>
        <w:pStyle w:val="ConsPlusNormal"/>
        <w:spacing w:before="0"/>
        <w:ind w:firstLine="709"/>
        <w:jc w:val="both"/>
        <w:rPr>
          <w:i w:val="0"/>
          <w:sz w:val="24"/>
          <w:szCs w:val="24"/>
        </w:rPr>
      </w:pPr>
      <w:r w:rsidRPr="00396763">
        <w:rPr>
          <w:i w:val="0"/>
          <w:sz w:val="24"/>
          <w:szCs w:val="24"/>
        </w:rPr>
        <w:t>за первое полугодие - не позднее 15 августа текущего финансового года;</w:t>
      </w:r>
    </w:p>
    <w:p w:rsidR="004E2F6B" w:rsidRPr="00396763" w:rsidRDefault="003D175D" w:rsidP="00396763">
      <w:pPr>
        <w:pStyle w:val="ConsPlusNormal"/>
        <w:spacing w:before="0"/>
        <w:ind w:firstLine="709"/>
        <w:jc w:val="both"/>
        <w:rPr>
          <w:i w:val="0"/>
          <w:sz w:val="24"/>
          <w:szCs w:val="24"/>
        </w:rPr>
      </w:pPr>
      <w:r w:rsidRPr="00396763">
        <w:rPr>
          <w:i w:val="0"/>
          <w:sz w:val="24"/>
          <w:szCs w:val="24"/>
        </w:rPr>
        <w:t>за 9 месяцев - не позднее 15 ноября текущего финансового года.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Годовой мониторинг за отчетный финансовый год проводится в срок до 25 апреля года, следующего за </w:t>
      </w:r>
      <w:proofErr w:type="gramStart"/>
      <w:r w:rsidRPr="00396763">
        <w:rPr>
          <w:i w:val="0"/>
          <w:sz w:val="24"/>
          <w:szCs w:val="24"/>
        </w:rPr>
        <w:t>отчетным</w:t>
      </w:r>
      <w:proofErr w:type="gramEnd"/>
      <w:r w:rsidRPr="00396763">
        <w:rPr>
          <w:i w:val="0"/>
          <w:sz w:val="24"/>
          <w:szCs w:val="24"/>
        </w:rPr>
        <w:t>.</w:t>
      </w:r>
    </w:p>
    <w:p w:rsidR="004E2F6B" w:rsidRPr="00396763" w:rsidRDefault="003D175D" w:rsidP="00396763">
      <w:pPr>
        <w:pStyle w:val="ConsPlusNormal"/>
        <w:spacing w:before="0"/>
        <w:ind w:firstLine="709"/>
        <w:jc w:val="both"/>
        <w:rPr>
          <w:i w:val="0"/>
          <w:sz w:val="24"/>
          <w:szCs w:val="24"/>
        </w:rPr>
      </w:pPr>
      <w:r w:rsidRPr="00396763">
        <w:rPr>
          <w:i w:val="0"/>
          <w:sz w:val="24"/>
          <w:szCs w:val="24"/>
        </w:rPr>
        <w:t>1.6. Мониторинг проводится по следующим направлениям:</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финансового планирования;</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управления расходами областного бюджета;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управления доходами областного бюджета;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осуществления закупок товаров, работ и услуг для обеспечения государственных нужд;</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ведения учета и составления бюджетной отчетности;</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организации контроля и осуществления внутреннего финансового аудита;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организации открытости бюджетного процесса;</w:t>
      </w:r>
    </w:p>
    <w:p w:rsidR="004E2F6B" w:rsidRPr="00396763" w:rsidRDefault="003D175D" w:rsidP="00396763">
      <w:pPr>
        <w:pStyle w:val="ConsPlusNormal"/>
        <w:spacing w:before="0"/>
        <w:ind w:firstLine="709"/>
        <w:jc w:val="both"/>
        <w:rPr>
          <w:i w:val="0"/>
          <w:sz w:val="24"/>
          <w:szCs w:val="24"/>
        </w:rPr>
      </w:pPr>
      <w:r w:rsidRPr="00396763">
        <w:rPr>
          <w:i w:val="0"/>
          <w:sz w:val="24"/>
          <w:szCs w:val="24"/>
        </w:rPr>
        <w:t>качество управления активами.</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1.7. В случае невозможности определения (отсутствия) значений отдельных показателей, групп показателей качества финансового менеджмента у ГРБС в отчете вместо рассчитанных </w:t>
      </w:r>
      <w:r w:rsidRPr="00396763">
        <w:rPr>
          <w:i w:val="0"/>
          <w:sz w:val="24"/>
          <w:szCs w:val="24"/>
        </w:rPr>
        <w:lastRenderedPageBreak/>
        <w:t>оценок указывается буква «н». Вес у этого показателя (группы показателей качества финансового менеджмента) пропорционально перераспределяется на другие показатели в группе (направлении оценки) качества финансового менеджмента (группы показателей качества финансового менеджмента в направлении оценки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1.8. Мониторинг не осуществляется в отношении ГРБС, </w:t>
      </w:r>
      <w:proofErr w:type="gramStart"/>
      <w:r w:rsidRPr="00396763">
        <w:rPr>
          <w:i w:val="0"/>
          <w:sz w:val="24"/>
          <w:szCs w:val="24"/>
        </w:rPr>
        <w:t>созданных</w:t>
      </w:r>
      <w:proofErr w:type="gramEnd"/>
      <w:r w:rsidRPr="00396763">
        <w:rPr>
          <w:i w:val="0"/>
          <w:sz w:val="24"/>
          <w:szCs w:val="24"/>
        </w:rPr>
        <w:t>, упраздненных или реорганизованных в отчетном периоде.</w:t>
      </w:r>
    </w:p>
    <w:p w:rsidR="004E2F6B" w:rsidRPr="00396763" w:rsidRDefault="003D175D" w:rsidP="00396763">
      <w:pPr>
        <w:pStyle w:val="ConsPlusNormal"/>
        <w:spacing w:before="0"/>
        <w:ind w:firstLine="709"/>
        <w:jc w:val="both"/>
        <w:rPr>
          <w:i w:val="0"/>
          <w:sz w:val="24"/>
          <w:szCs w:val="24"/>
        </w:rPr>
      </w:pPr>
      <w:r w:rsidRPr="00396763">
        <w:rPr>
          <w:i w:val="0"/>
          <w:sz w:val="24"/>
          <w:szCs w:val="24"/>
        </w:rPr>
        <w:t>1.9. Руководители ГРБС несут ответственность за своевременность, достоверность, правомерность и полноту представляемой информации.</w:t>
      </w:r>
    </w:p>
    <w:p w:rsidR="004E2F6B" w:rsidRPr="00396763" w:rsidRDefault="004E2F6B" w:rsidP="003C553B">
      <w:pPr>
        <w:pStyle w:val="ConsPlusNormal"/>
        <w:rPr>
          <w:i w:val="0"/>
          <w:sz w:val="24"/>
          <w:szCs w:val="24"/>
        </w:rPr>
      </w:pPr>
    </w:p>
    <w:p w:rsidR="004E2F6B" w:rsidRPr="00396763" w:rsidRDefault="003D175D">
      <w:pPr>
        <w:pStyle w:val="ConsPlusTitle"/>
        <w:jc w:val="center"/>
        <w:outlineLvl w:val="1"/>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2. Расчет и анализ значений показателей качества</w:t>
      </w:r>
    </w:p>
    <w:p w:rsidR="004E2F6B" w:rsidRPr="00396763" w:rsidRDefault="003D175D">
      <w:pPr>
        <w:pStyle w:val="ConsPlusTitle"/>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финансового менеджмента, формирование и представление</w:t>
      </w:r>
    </w:p>
    <w:p w:rsidR="004E2F6B" w:rsidRPr="00396763" w:rsidRDefault="003D175D">
      <w:pPr>
        <w:pStyle w:val="ConsPlusTitle"/>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информации, необходимой для проведения мониторинга</w:t>
      </w:r>
    </w:p>
    <w:p w:rsidR="004E2F6B" w:rsidRPr="00396763" w:rsidRDefault="004E2F6B" w:rsidP="003C553B">
      <w:pPr>
        <w:pStyle w:val="ConsPlusNormal"/>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2.1. Мониторинг проводится в отношении ГРБС в соответствии с приложением №1</w:t>
      </w:r>
      <w:hyperlink w:anchor="P152"/>
      <w:r w:rsidRPr="00396763">
        <w:rPr>
          <w:i w:val="0"/>
          <w:sz w:val="24"/>
          <w:szCs w:val="24"/>
        </w:rPr>
        <w:t xml:space="preserve">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2.2. </w:t>
      </w:r>
      <w:proofErr w:type="gramStart"/>
      <w:r w:rsidRPr="00396763">
        <w:rPr>
          <w:i w:val="0"/>
          <w:sz w:val="24"/>
          <w:szCs w:val="24"/>
        </w:rPr>
        <w:t>В целях проведения ежеквартального мониторинга в срок, не превышающий 20 календарных дней после завершения отчетного периода, ГРБС представляют в Финансовый отдел на бумажном носителе и в электронном виде сведения</w:t>
      </w:r>
      <w:hyperlink w:anchor="P242"/>
      <w:r w:rsidRPr="00396763">
        <w:rPr>
          <w:i w:val="0"/>
          <w:sz w:val="24"/>
          <w:szCs w:val="24"/>
        </w:rPr>
        <w:t xml:space="preserve"> для расчета показателей ежеквартального мониторинга качества финансового менеджмента, осуществляемого главными распорядителями средств муниципального образования "Новомайнское городское поселение" Мелекесского района Ульяновской области по форме, установленной приложением N 2 к настоящему Порядку.</w:t>
      </w:r>
      <w:proofErr w:type="gramEnd"/>
    </w:p>
    <w:p w:rsidR="004E2F6B" w:rsidRPr="00396763" w:rsidRDefault="003D175D" w:rsidP="00396763">
      <w:pPr>
        <w:pStyle w:val="ConsPlusNormal"/>
        <w:spacing w:before="0"/>
        <w:ind w:firstLine="709"/>
        <w:jc w:val="both"/>
        <w:rPr>
          <w:i w:val="0"/>
          <w:sz w:val="24"/>
          <w:szCs w:val="24"/>
        </w:rPr>
      </w:pPr>
      <w:r w:rsidRPr="00396763">
        <w:rPr>
          <w:i w:val="0"/>
          <w:sz w:val="24"/>
          <w:szCs w:val="24"/>
        </w:rPr>
        <w:t>2.3. В целях проведения годового мониторинга: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2.3.1. ГРБС в срок до 1 апреля года, следующего </w:t>
      </w:r>
      <w:proofErr w:type="gramStart"/>
      <w:r w:rsidRPr="00396763">
        <w:rPr>
          <w:i w:val="0"/>
          <w:sz w:val="24"/>
          <w:szCs w:val="24"/>
        </w:rPr>
        <w:t>за</w:t>
      </w:r>
      <w:proofErr w:type="gramEnd"/>
      <w:r w:rsidRPr="00396763">
        <w:rPr>
          <w:i w:val="0"/>
          <w:sz w:val="24"/>
          <w:szCs w:val="24"/>
        </w:rPr>
        <w:t xml:space="preserve"> отчетным, представляют в Финансовый отдел на бумажном носителе и в электронном виде:</w:t>
      </w:r>
    </w:p>
    <w:p w:rsidR="004E2F6B" w:rsidRPr="00396763" w:rsidRDefault="003D175D" w:rsidP="00396763">
      <w:pPr>
        <w:pStyle w:val="ConsPlusNormal"/>
        <w:spacing w:before="0"/>
        <w:ind w:firstLine="709"/>
        <w:jc w:val="both"/>
        <w:rPr>
          <w:i w:val="0"/>
          <w:sz w:val="24"/>
          <w:szCs w:val="24"/>
        </w:rPr>
      </w:pPr>
      <w:r w:rsidRPr="00396763">
        <w:rPr>
          <w:i w:val="0"/>
          <w:sz w:val="24"/>
          <w:szCs w:val="24"/>
        </w:rPr>
        <w:t>сведения</w:t>
      </w:r>
      <w:hyperlink w:anchor="P410"/>
      <w:r w:rsidRPr="00396763">
        <w:rPr>
          <w:i w:val="0"/>
          <w:sz w:val="24"/>
          <w:szCs w:val="24"/>
        </w:rPr>
        <w:t xml:space="preserve"> для расчета показателей годового мониторинга качества финансового менеджмента, осуществляемого главными распорядителями средств муниципального образования "Новомайнское городское поселение" Мелекесского района Ульяновской области по форме, установленной приложением N 3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копии утвержденных правовых актов ГРБС в области финансового менеджмента, необходимые для расчета показателей мониторинга, в соответствии с    подпунктами 1.4, 1.5, 3.2, 6.1, 6.2 приложения N 6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2.3.2. </w:t>
      </w:r>
      <w:proofErr w:type="gramStart"/>
      <w:r w:rsidR="00DB5F6A" w:rsidRPr="00396763">
        <w:rPr>
          <w:i w:val="0"/>
          <w:sz w:val="24"/>
          <w:szCs w:val="24"/>
        </w:rPr>
        <w:t>На основании данных Контрольно-счётной</w:t>
      </w:r>
      <w:r w:rsidRPr="00396763">
        <w:rPr>
          <w:i w:val="0"/>
          <w:sz w:val="24"/>
          <w:szCs w:val="24"/>
        </w:rPr>
        <w:t xml:space="preserve"> палат</w:t>
      </w:r>
      <w:r w:rsidR="00DB5F6A" w:rsidRPr="00396763">
        <w:rPr>
          <w:i w:val="0"/>
          <w:sz w:val="24"/>
          <w:szCs w:val="24"/>
        </w:rPr>
        <w:t>ы</w:t>
      </w:r>
      <w:r w:rsidRPr="00396763">
        <w:rPr>
          <w:i w:val="0"/>
          <w:sz w:val="24"/>
          <w:szCs w:val="24"/>
        </w:rPr>
        <w:t xml:space="preserve"> муниципального образования "</w:t>
      </w:r>
      <w:r w:rsidR="00DB5F6A" w:rsidRPr="00396763">
        <w:rPr>
          <w:i w:val="0"/>
          <w:sz w:val="24"/>
          <w:szCs w:val="24"/>
        </w:rPr>
        <w:t>Мелекесский район»</w:t>
      </w:r>
      <w:r w:rsidRPr="00396763">
        <w:rPr>
          <w:i w:val="0"/>
          <w:sz w:val="24"/>
          <w:szCs w:val="24"/>
        </w:rPr>
        <w:t xml:space="preserve"> Ульяновско</w:t>
      </w:r>
      <w:r w:rsidR="00DB5F6A" w:rsidRPr="00396763">
        <w:rPr>
          <w:i w:val="0"/>
          <w:sz w:val="24"/>
          <w:szCs w:val="24"/>
        </w:rPr>
        <w:t>й области</w:t>
      </w:r>
      <w:r w:rsidR="00C0522F" w:rsidRPr="00396763">
        <w:rPr>
          <w:i w:val="0"/>
          <w:sz w:val="24"/>
          <w:szCs w:val="24"/>
        </w:rPr>
        <w:t>, а также данных</w:t>
      </w:r>
      <w:r w:rsidR="00A23670" w:rsidRPr="00396763">
        <w:rPr>
          <w:i w:val="0"/>
          <w:sz w:val="24"/>
          <w:szCs w:val="24"/>
        </w:rPr>
        <w:t xml:space="preserve"> по</w:t>
      </w:r>
      <w:r w:rsidR="00C0522F" w:rsidRPr="00396763">
        <w:rPr>
          <w:i w:val="0"/>
          <w:sz w:val="24"/>
          <w:szCs w:val="24"/>
        </w:rPr>
        <w:t xml:space="preserve"> </w:t>
      </w:r>
      <w:r w:rsidR="00C86D82" w:rsidRPr="00396763">
        <w:rPr>
          <w:i w:val="0"/>
          <w:sz w:val="24"/>
          <w:szCs w:val="24"/>
        </w:rPr>
        <w:t xml:space="preserve"> </w:t>
      </w:r>
      <w:r w:rsidR="00DB5F6A" w:rsidRPr="00396763">
        <w:rPr>
          <w:i w:val="0"/>
          <w:sz w:val="24"/>
          <w:szCs w:val="24"/>
        </w:rPr>
        <w:t xml:space="preserve"> </w:t>
      </w:r>
      <w:r w:rsidRPr="00396763">
        <w:rPr>
          <w:i w:val="0"/>
          <w:sz w:val="24"/>
          <w:szCs w:val="24"/>
        </w:rPr>
        <w:t xml:space="preserve"> внутреннему финансовому контролю в срок до 1 апреля года, следующего за отчетным, </w:t>
      </w:r>
      <w:r w:rsidR="00A23670" w:rsidRPr="00396763">
        <w:rPr>
          <w:i w:val="0"/>
          <w:sz w:val="24"/>
          <w:szCs w:val="24"/>
        </w:rPr>
        <w:t>собираются</w:t>
      </w:r>
      <w:r w:rsidRPr="00396763">
        <w:rPr>
          <w:i w:val="0"/>
          <w:sz w:val="24"/>
          <w:szCs w:val="24"/>
        </w:rPr>
        <w:t xml:space="preserve"> сведения</w:t>
      </w:r>
      <w:hyperlink w:anchor="P698"/>
      <w:r w:rsidRPr="00396763">
        <w:rPr>
          <w:i w:val="0"/>
          <w:sz w:val="24"/>
          <w:szCs w:val="24"/>
        </w:rPr>
        <w:t xml:space="preserve"> о нарушениях бюджетного законодательства Российской Федерации и иных правовых актов, регулирующих бюджетные правоотношения, законодательства Российской Федерации о контрактной системе в сфере закупок, порядка управления и распоряжения имуществом, находящимся в муниципальной собственности</w:t>
      </w:r>
      <w:proofErr w:type="gramEnd"/>
      <w:r w:rsidRPr="00396763">
        <w:rPr>
          <w:i w:val="0"/>
          <w:sz w:val="24"/>
          <w:szCs w:val="24"/>
        </w:rPr>
        <w:t xml:space="preserve"> муниципального образования "Новомайнское городское поселение" Мелекесского района Ульяновской области, выявленных в результате проведения контрольных мероприятий по форме, установленной приложением N 4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2.3.3. Финансовый отдел осуществляет в течени</w:t>
      </w:r>
      <w:proofErr w:type="gramStart"/>
      <w:r w:rsidRPr="00396763">
        <w:rPr>
          <w:i w:val="0"/>
          <w:sz w:val="24"/>
          <w:szCs w:val="24"/>
        </w:rPr>
        <w:t>и</w:t>
      </w:r>
      <w:proofErr w:type="gramEnd"/>
      <w:r w:rsidRPr="00396763">
        <w:rPr>
          <w:i w:val="0"/>
          <w:sz w:val="24"/>
          <w:szCs w:val="24"/>
        </w:rPr>
        <w:t xml:space="preserve"> 5 рабочих дней проверку сведений, представленных ГРБС для расчета показателей мониторинга, в соответствии с приложениями №2, №3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2.3.4. Финансовый отдел в течение 15 рабочих дней после завершения отчетного периода заполняет показатели</w:t>
      </w:r>
      <w:hyperlink w:anchor="P888"/>
      <w:r w:rsidRPr="00396763">
        <w:rPr>
          <w:i w:val="0"/>
          <w:sz w:val="24"/>
          <w:szCs w:val="24"/>
        </w:rPr>
        <w:t xml:space="preserve"> мониторинга качества финансового менеджмента в соответствии с приложением N 5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2.4. При проведении мониторинга Финансовый отдел вправе запрашивать у ГРБС дополнительные документы и материалы.</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        2.5. Финансовый отдел:</w:t>
      </w:r>
    </w:p>
    <w:p w:rsidR="004E2F6B" w:rsidRPr="00396763" w:rsidRDefault="003D175D" w:rsidP="00396763">
      <w:pPr>
        <w:pStyle w:val="ConsPlusNormal"/>
        <w:spacing w:before="0"/>
        <w:ind w:firstLine="709"/>
        <w:jc w:val="both"/>
        <w:rPr>
          <w:i w:val="0"/>
          <w:sz w:val="24"/>
          <w:szCs w:val="24"/>
        </w:rPr>
      </w:pPr>
      <w:r w:rsidRPr="00396763">
        <w:rPr>
          <w:i w:val="0"/>
          <w:sz w:val="24"/>
          <w:szCs w:val="24"/>
        </w:rPr>
        <w:t>2.5.1. Осуществляет по каждому ГРБС расчет значений показателей мониторинга в соответствии с приложением N 6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2.5.2. Определяет итоговую оценку мониторинга по каждому ГРБС и формирует </w:t>
      </w:r>
      <w:r w:rsidRPr="00396763">
        <w:rPr>
          <w:i w:val="0"/>
          <w:sz w:val="24"/>
          <w:szCs w:val="24"/>
        </w:rPr>
        <w:lastRenderedPageBreak/>
        <w:t>результаты</w:t>
      </w:r>
      <w:hyperlink w:anchor="P1706"/>
      <w:r w:rsidRPr="00396763">
        <w:rPr>
          <w:i w:val="0"/>
          <w:sz w:val="24"/>
          <w:szCs w:val="24"/>
        </w:rPr>
        <w:t xml:space="preserve"> мониторинга по форме, установленной приложением N 7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Итоговая оценка мониторинга по каждому ГРБС рассчитывается по формуле:</w:t>
      </w:r>
    </w:p>
    <w:p w:rsidR="004E2F6B" w:rsidRPr="00396763" w:rsidRDefault="004E2F6B" w:rsidP="00396763">
      <w:pPr>
        <w:pStyle w:val="ConsPlusNormal"/>
        <w:spacing w:before="0"/>
        <w:ind w:firstLine="709"/>
        <w:jc w:val="both"/>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noProof/>
          <w:sz w:val="24"/>
          <w:szCs w:val="24"/>
        </w:rPr>
        <w:drawing>
          <wp:inline distT="0" distB="0" distL="0" distR="0" wp14:anchorId="2C5D5A3C" wp14:editId="145B87C4">
            <wp:extent cx="1854835" cy="387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1854835" cy="387985"/>
                    </a:xfrm>
                    <a:prstGeom prst="rect">
                      <a:avLst/>
                    </a:prstGeom>
                    <a:noFill/>
                    <a:ln>
                      <a:noFill/>
                    </a:ln>
                  </pic:spPr>
                </pic:pic>
              </a:graphicData>
            </a:graphic>
          </wp:inline>
        </w:drawing>
      </w:r>
    </w:p>
    <w:p w:rsidR="004E2F6B" w:rsidRPr="00396763" w:rsidRDefault="004E2F6B" w:rsidP="00396763">
      <w:pPr>
        <w:pStyle w:val="ConsPlusNormal"/>
        <w:spacing w:before="0"/>
        <w:ind w:firstLine="709"/>
        <w:jc w:val="both"/>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Е - итоговая оценка мониторинга по ГАБС;</w:t>
      </w:r>
    </w:p>
    <w:p w:rsidR="004E2F6B" w:rsidRPr="00396763" w:rsidRDefault="003D175D" w:rsidP="00396763">
      <w:pPr>
        <w:pStyle w:val="ConsPlusNormal"/>
        <w:spacing w:before="0"/>
        <w:ind w:firstLine="709"/>
        <w:jc w:val="both"/>
        <w:rPr>
          <w:i w:val="0"/>
          <w:sz w:val="24"/>
          <w:szCs w:val="24"/>
        </w:rPr>
      </w:pPr>
      <w:proofErr w:type="spellStart"/>
      <w:r w:rsidRPr="00396763">
        <w:rPr>
          <w:i w:val="0"/>
          <w:sz w:val="24"/>
          <w:szCs w:val="24"/>
        </w:rPr>
        <w:t>S</w:t>
      </w:r>
      <w:r w:rsidRPr="00396763">
        <w:rPr>
          <w:i w:val="0"/>
          <w:sz w:val="24"/>
          <w:szCs w:val="24"/>
          <w:vertAlign w:val="subscript"/>
        </w:rPr>
        <w:t>i</w:t>
      </w:r>
      <w:proofErr w:type="spellEnd"/>
      <w:r w:rsidRPr="00396763">
        <w:rPr>
          <w:i w:val="0"/>
          <w:sz w:val="24"/>
          <w:szCs w:val="24"/>
        </w:rPr>
        <w:t xml:space="preserve"> - вес i-ой группы показателей качества финансового менеджмента;</w:t>
      </w:r>
    </w:p>
    <w:p w:rsidR="004E2F6B" w:rsidRPr="00396763" w:rsidRDefault="003D175D" w:rsidP="00396763">
      <w:pPr>
        <w:pStyle w:val="ConsPlusNormal"/>
        <w:spacing w:before="0"/>
        <w:ind w:firstLine="709"/>
        <w:jc w:val="both"/>
        <w:rPr>
          <w:i w:val="0"/>
          <w:sz w:val="24"/>
          <w:szCs w:val="24"/>
        </w:rPr>
      </w:pPr>
      <w:proofErr w:type="spellStart"/>
      <w:r w:rsidRPr="00396763">
        <w:rPr>
          <w:i w:val="0"/>
          <w:sz w:val="24"/>
          <w:szCs w:val="24"/>
        </w:rPr>
        <w:t>S</w:t>
      </w:r>
      <w:r w:rsidRPr="00396763">
        <w:rPr>
          <w:i w:val="0"/>
          <w:sz w:val="24"/>
          <w:szCs w:val="24"/>
          <w:vertAlign w:val="subscript"/>
        </w:rPr>
        <w:t>ij</w:t>
      </w:r>
      <w:proofErr w:type="spellEnd"/>
      <w:r w:rsidRPr="00396763">
        <w:rPr>
          <w:i w:val="0"/>
          <w:sz w:val="24"/>
          <w:szCs w:val="24"/>
        </w:rPr>
        <w:t xml:space="preserve"> - вес j-ого показателя качества финансового менеджмента в i-ой группе показателей качества финансового менеджмента;</w:t>
      </w:r>
    </w:p>
    <w:p w:rsidR="004E2F6B" w:rsidRPr="00396763" w:rsidRDefault="003D175D" w:rsidP="00396763">
      <w:pPr>
        <w:pStyle w:val="ConsPlusNormal"/>
        <w:spacing w:before="0"/>
        <w:ind w:firstLine="709"/>
        <w:jc w:val="both"/>
        <w:rPr>
          <w:i w:val="0"/>
          <w:sz w:val="24"/>
          <w:szCs w:val="24"/>
        </w:rPr>
      </w:pPr>
      <w:proofErr w:type="gramStart"/>
      <w:r w:rsidRPr="00396763">
        <w:rPr>
          <w:i w:val="0"/>
          <w:sz w:val="24"/>
          <w:szCs w:val="24"/>
        </w:rPr>
        <w:t>Е(</w:t>
      </w:r>
      <w:proofErr w:type="spellStart"/>
      <w:proofErr w:type="gramEnd"/>
      <w:r w:rsidRPr="00396763">
        <w:rPr>
          <w:i w:val="0"/>
          <w:sz w:val="24"/>
          <w:szCs w:val="24"/>
        </w:rPr>
        <w:t>Р</w:t>
      </w:r>
      <w:r w:rsidRPr="00396763">
        <w:rPr>
          <w:i w:val="0"/>
          <w:sz w:val="24"/>
          <w:szCs w:val="24"/>
          <w:vertAlign w:val="subscript"/>
        </w:rPr>
        <w:t>ij</w:t>
      </w:r>
      <w:proofErr w:type="spellEnd"/>
      <w:r w:rsidRPr="00396763">
        <w:rPr>
          <w:i w:val="0"/>
          <w:sz w:val="24"/>
          <w:szCs w:val="24"/>
        </w:rPr>
        <w:t>) - оценка по j-ому показателю качества финансового менеджмента в i-ой группе показателей качества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2.5.3. На основании итоговой оценки мониторинга ГРБС присваивается группа качества финансового менеджмента:</w:t>
      </w:r>
    </w:p>
    <w:p w:rsidR="004E2F6B" w:rsidRPr="00396763" w:rsidRDefault="004E2F6B" w:rsidP="003C553B">
      <w:pPr>
        <w:pStyle w:val="ConsPlusNormal"/>
        <w:rPr>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2"/>
        <w:gridCol w:w="4512"/>
      </w:tblGrid>
      <w:tr w:rsidR="004E2F6B" w:rsidRPr="00396763">
        <w:tc>
          <w:tcPr>
            <w:tcW w:w="4512" w:type="dxa"/>
          </w:tcPr>
          <w:p w:rsidR="004E2F6B" w:rsidRPr="00396763" w:rsidRDefault="003D175D" w:rsidP="003C553B">
            <w:pPr>
              <w:pStyle w:val="ConsPlusNormal"/>
              <w:rPr>
                <w:i w:val="0"/>
                <w:sz w:val="24"/>
                <w:szCs w:val="24"/>
              </w:rPr>
            </w:pPr>
            <w:r w:rsidRPr="00396763">
              <w:rPr>
                <w:i w:val="0"/>
                <w:sz w:val="24"/>
                <w:szCs w:val="24"/>
              </w:rPr>
              <w:t>Итоговая оценка (в баллах)</w:t>
            </w:r>
          </w:p>
        </w:tc>
        <w:tc>
          <w:tcPr>
            <w:tcW w:w="4512" w:type="dxa"/>
          </w:tcPr>
          <w:p w:rsidR="004E2F6B" w:rsidRPr="00396763" w:rsidRDefault="003D175D" w:rsidP="003C553B">
            <w:pPr>
              <w:pStyle w:val="ConsPlusNormal"/>
              <w:rPr>
                <w:i w:val="0"/>
                <w:sz w:val="24"/>
                <w:szCs w:val="24"/>
              </w:rPr>
            </w:pPr>
            <w:r w:rsidRPr="00396763">
              <w:rPr>
                <w:i w:val="0"/>
                <w:sz w:val="24"/>
                <w:szCs w:val="24"/>
              </w:rPr>
              <w:t>Группы качества финансового менеджмента</w:t>
            </w:r>
          </w:p>
        </w:tc>
      </w:tr>
      <w:tr w:rsidR="004E2F6B" w:rsidRPr="00396763">
        <w:tc>
          <w:tcPr>
            <w:tcW w:w="4512" w:type="dxa"/>
            <w:vAlign w:val="center"/>
          </w:tcPr>
          <w:p w:rsidR="004E2F6B" w:rsidRPr="00396763" w:rsidRDefault="003D175D" w:rsidP="003C553B">
            <w:pPr>
              <w:pStyle w:val="ConsPlusNormal"/>
              <w:rPr>
                <w:i w:val="0"/>
                <w:sz w:val="24"/>
                <w:szCs w:val="24"/>
              </w:rPr>
            </w:pPr>
            <w:r w:rsidRPr="00396763">
              <w:rPr>
                <w:i w:val="0"/>
                <w:sz w:val="24"/>
                <w:szCs w:val="24"/>
              </w:rPr>
              <w:t>85 - 100</w:t>
            </w:r>
          </w:p>
        </w:tc>
        <w:tc>
          <w:tcPr>
            <w:tcW w:w="4512" w:type="dxa"/>
            <w:vAlign w:val="center"/>
          </w:tcPr>
          <w:p w:rsidR="004E2F6B" w:rsidRPr="00396763" w:rsidRDefault="003D175D" w:rsidP="003C553B">
            <w:pPr>
              <w:pStyle w:val="ConsPlusNormal"/>
              <w:rPr>
                <w:i w:val="0"/>
                <w:sz w:val="24"/>
                <w:szCs w:val="24"/>
              </w:rPr>
            </w:pPr>
            <w:r w:rsidRPr="00396763">
              <w:rPr>
                <w:i w:val="0"/>
                <w:sz w:val="24"/>
                <w:szCs w:val="24"/>
              </w:rPr>
              <w:t>I</w:t>
            </w:r>
          </w:p>
        </w:tc>
      </w:tr>
      <w:tr w:rsidR="004E2F6B" w:rsidRPr="00396763">
        <w:tc>
          <w:tcPr>
            <w:tcW w:w="4512" w:type="dxa"/>
            <w:vAlign w:val="center"/>
          </w:tcPr>
          <w:p w:rsidR="004E2F6B" w:rsidRPr="00396763" w:rsidRDefault="003D175D" w:rsidP="003C553B">
            <w:pPr>
              <w:pStyle w:val="ConsPlusNormal"/>
              <w:rPr>
                <w:i w:val="0"/>
                <w:sz w:val="24"/>
                <w:szCs w:val="24"/>
              </w:rPr>
            </w:pPr>
            <w:r w:rsidRPr="00396763">
              <w:rPr>
                <w:i w:val="0"/>
                <w:sz w:val="24"/>
                <w:szCs w:val="24"/>
              </w:rPr>
              <w:t>85 - 70</w:t>
            </w:r>
          </w:p>
        </w:tc>
        <w:tc>
          <w:tcPr>
            <w:tcW w:w="4512" w:type="dxa"/>
            <w:vAlign w:val="center"/>
          </w:tcPr>
          <w:p w:rsidR="004E2F6B" w:rsidRPr="00396763" w:rsidRDefault="003D175D" w:rsidP="003C553B">
            <w:pPr>
              <w:pStyle w:val="ConsPlusNormal"/>
              <w:rPr>
                <w:i w:val="0"/>
                <w:sz w:val="24"/>
                <w:szCs w:val="24"/>
              </w:rPr>
            </w:pPr>
            <w:r w:rsidRPr="00396763">
              <w:rPr>
                <w:i w:val="0"/>
                <w:sz w:val="24"/>
                <w:szCs w:val="24"/>
              </w:rPr>
              <w:t>II</w:t>
            </w:r>
          </w:p>
        </w:tc>
      </w:tr>
      <w:tr w:rsidR="004E2F6B" w:rsidRPr="00396763">
        <w:tc>
          <w:tcPr>
            <w:tcW w:w="4512" w:type="dxa"/>
            <w:vAlign w:val="center"/>
          </w:tcPr>
          <w:p w:rsidR="004E2F6B" w:rsidRPr="00396763" w:rsidRDefault="003D175D" w:rsidP="003C553B">
            <w:pPr>
              <w:pStyle w:val="ConsPlusNormal"/>
              <w:rPr>
                <w:i w:val="0"/>
                <w:sz w:val="24"/>
                <w:szCs w:val="24"/>
              </w:rPr>
            </w:pPr>
            <w:r w:rsidRPr="00396763">
              <w:rPr>
                <w:i w:val="0"/>
                <w:sz w:val="24"/>
                <w:szCs w:val="24"/>
              </w:rPr>
              <w:t>Менее 70</w:t>
            </w:r>
          </w:p>
        </w:tc>
        <w:tc>
          <w:tcPr>
            <w:tcW w:w="4512" w:type="dxa"/>
            <w:vAlign w:val="center"/>
          </w:tcPr>
          <w:p w:rsidR="004E2F6B" w:rsidRPr="00396763" w:rsidRDefault="003D175D" w:rsidP="003C553B">
            <w:pPr>
              <w:pStyle w:val="ConsPlusNormal"/>
              <w:rPr>
                <w:i w:val="0"/>
                <w:sz w:val="24"/>
                <w:szCs w:val="24"/>
              </w:rPr>
            </w:pPr>
            <w:r w:rsidRPr="00396763">
              <w:rPr>
                <w:i w:val="0"/>
                <w:sz w:val="24"/>
                <w:szCs w:val="24"/>
              </w:rPr>
              <w:t>III</w:t>
            </w:r>
          </w:p>
        </w:tc>
      </w:tr>
    </w:tbl>
    <w:p w:rsidR="004E2F6B" w:rsidRPr="00396763" w:rsidRDefault="004E2F6B" w:rsidP="003C553B">
      <w:pPr>
        <w:pStyle w:val="ConsPlusNormal"/>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По результатам итоговой оценки мониторинга ГРБС ранжируются в соответствии с полученными </w:t>
      </w:r>
      <w:proofErr w:type="gramStart"/>
      <w:r w:rsidRPr="00396763">
        <w:rPr>
          <w:i w:val="0"/>
          <w:sz w:val="24"/>
          <w:szCs w:val="24"/>
        </w:rPr>
        <w:t>значениями</w:t>
      </w:r>
      <w:proofErr w:type="gramEnd"/>
      <w:r w:rsidRPr="00396763">
        <w:rPr>
          <w:i w:val="0"/>
          <w:sz w:val="24"/>
          <w:szCs w:val="24"/>
        </w:rPr>
        <w:t xml:space="preserve"> и составляется рейтинг:</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ГРБС, итоговая оценка </w:t>
      </w:r>
      <w:proofErr w:type="gramStart"/>
      <w:r w:rsidRPr="00396763">
        <w:rPr>
          <w:i w:val="0"/>
          <w:sz w:val="24"/>
          <w:szCs w:val="24"/>
        </w:rPr>
        <w:t>мониторинга</w:t>
      </w:r>
      <w:proofErr w:type="gramEnd"/>
      <w:r w:rsidRPr="00396763">
        <w:rPr>
          <w:i w:val="0"/>
          <w:sz w:val="24"/>
          <w:szCs w:val="24"/>
        </w:rPr>
        <w:t xml:space="preserve"> ГРБС </w:t>
      </w:r>
      <w:proofErr w:type="gramStart"/>
      <w:r w:rsidRPr="00396763">
        <w:rPr>
          <w:i w:val="0"/>
          <w:sz w:val="24"/>
          <w:szCs w:val="24"/>
        </w:rPr>
        <w:t>которого</w:t>
      </w:r>
      <w:proofErr w:type="gramEnd"/>
      <w:r w:rsidRPr="00396763">
        <w:rPr>
          <w:i w:val="0"/>
          <w:sz w:val="24"/>
          <w:szCs w:val="24"/>
        </w:rPr>
        <w:t xml:space="preserve"> соответствует I группе качества финансового менеджмента, характеризуется высоким качеством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ГРБС, итоговая оценка </w:t>
      </w:r>
      <w:proofErr w:type="gramStart"/>
      <w:r w:rsidRPr="00396763">
        <w:rPr>
          <w:i w:val="0"/>
          <w:sz w:val="24"/>
          <w:szCs w:val="24"/>
        </w:rPr>
        <w:t>мониторинга</w:t>
      </w:r>
      <w:proofErr w:type="gramEnd"/>
      <w:r w:rsidRPr="00396763">
        <w:rPr>
          <w:i w:val="0"/>
          <w:sz w:val="24"/>
          <w:szCs w:val="24"/>
        </w:rPr>
        <w:t xml:space="preserve"> ГРБС </w:t>
      </w:r>
      <w:proofErr w:type="gramStart"/>
      <w:r w:rsidRPr="00396763">
        <w:rPr>
          <w:i w:val="0"/>
          <w:sz w:val="24"/>
          <w:szCs w:val="24"/>
        </w:rPr>
        <w:t>которого</w:t>
      </w:r>
      <w:proofErr w:type="gramEnd"/>
      <w:r w:rsidRPr="00396763">
        <w:rPr>
          <w:i w:val="0"/>
          <w:sz w:val="24"/>
          <w:szCs w:val="24"/>
        </w:rPr>
        <w:t xml:space="preserve"> соответствует II группе качества финансового менеджмента, характеризуется надлежащим качеством финансового менеджмента.</w:t>
      </w:r>
    </w:p>
    <w:p w:rsidR="004E2F6B" w:rsidRPr="00396763" w:rsidRDefault="003D175D" w:rsidP="00396763">
      <w:pPr>
        <w:pStyle w:val="ConsPlusNormal"/>
        <w:spacing w:before="0"/>
        <w:ind w:firstLine="709"/>
        <w:jc w:val="both"/>
        <w:rPr>
          <w:i w:val="0"/>
          <w:sz w:val="24"/>
          <w:szCs w:val="24"/>
        </w:rPr>
      </w:pPr>
      <w:r w:rsidRPr="00396763">
        <w:rPr>
          <w:i w:val="0"/>
          <w:sz w:val="24"/>
          <w:szCs w:val="24"/>
        </w:rPr>
        <w:t xml:space="preserve">ГРБС, итоговая оценка </w:t>
      </w:r>
      <w:proofErr w:type="gramStart"/>
      <w:r w:rsidRPr="00396763">
        <w:rPr>
          <w:i w:val="0"/>
          <w:sz w:val="24"/>
          <w:szCs w:val="24"/>
        </w:rPr>
        <w:t>мониторинга</w:t>
      </w:r>
      <w:proofErr w:type="gramEnd"/>
      <w:r w:rsidRPr="00396763">
        <w:rPr>
          <w:i w:val="0"/>
          <w:sz w:val="24"/>
          <w:szCs w:val="24"/>
        </w:rPr>
        <w:t xml:space="preserve"> ГРБС </w:t>
      </w:r>
      <w:proofErr w:type="gramStart"/>
      <w:r w:rsidRPr="00396763">
        <w:rPr>
          <w:i w:val="0"/>
          <w:sz w:val="24"/>
          <w:szCs w:val="24"/>
        </w:rPr>
        <w:t>которого</w:t>
      </w:r>
      <w:proofErr w:type="gramEnd"/>
      <w:r w:rsidRPr="00396763">
        <w:rPr>
          <w:i w:val="0"/>
          <w:sz w:val="24"/>
          <w:szCs w:val="24"/>
        </w:rPr>
        <w:t xml:space="preserve"> соответствует III группе качества финансового менеджмента, характеризуется ненадлежащим качеством финансового менеджмента.</w:t>
      </w:r>
    </w:p>
    <w:p w:rsidR="004E2F6B" w:rsidRPr="00396763" w:rsidRDefault="003D175D">
      <w:pPr>
        <w:pStyle w:val="ConsPlusTitle"/>
        <w:jc w:val="center"/>
        <w:outlineLvl w:val="1"/>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3. Формирование и представление отчета</w:t>
      </w:r>
    </w:p>
    <w:p w:rsidR="004E2F6B" w:rsidRPr="00396763" w:rsidRDefault="003D175D">
      <w:pPr>
        <w:pStyle w:val="ConsPlusTitle"/>
        <w:contextualSpacing/>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о результатах мониторинга</w:t>
      </w:r>
    </w:p>
    <w:p w:rsidR="004E2F6B" w:rsidRPr="00396763" w:rsidRDefault="004E2F6B" w:rsidP="003C553B">
      <w:pPr>
        <w:pStyle w:val="ConsPlusNormal"/>
        <w:rPr>
          <w:i w:val="0"/>
          <w:sz w:val="24"/>
          <w:szCs w:val="24"/>
        </w:rPr>
      </w:pPr>
    </w:p>
    <w:p w:rsidR="004E2F6B" w:rsidRPr="00396763" w:rsidRDefault="003D175D" w:rsidP="00396763">
      <w:pPr>
        <w:pStyle w:val="ConsPlusNormal"/>
        <w:spacing w:before="0"/>
        <w:ind w:firstLine="709"/>
        <w:jc w:val="both"/>
        <w:rPr>
          <w:i w:val="0"/>
          <w:sz w:val="24"/>
          <w:szCs w:val="24"/>
        </w:rPr>
      </w:pPr>
      <w:r w:rsidRPr="00396763">
        <w:rPr>
          <w:i w:val="0"/>
          <w:sz w:val="24"/>
          <w:szCs w:val="24"/>
        </w:rPr>
        <w:t>3.1. На основании итоговой оценки мониторинга ГРБС Финансовый отдел формирует сводный отчет о результатах мониторинга по каждому ГРБС (далее - сводный отчет).</w:t>
      </w:r>
    </w:p>
    <w:p w:rsidR="004E2F6B" w:rsidRPr="00396763" w:rsidRDefault="003D175D" w:rsidP="00396763">
      <w:pPr>
        <w:pStyle w:val="ConsPlusNormal"/>
        <w:spacing w:before="0"/>
        <w:ind w:firstLine="709"/>
        <w:jc w:val="both"/>
        <w:rPr>
          <w:i w:val="0"/>
          <w:sz w:val="24"/>
          <w:szCs w:val="24"/>
        </w:rPr>
      </w:pPr>
      <w:r w:rsidRPr="00396763">
        <w:rPr>
          <w:i w:val="0"/>
          <w:sz w:val="24"/>
          <w:szCs w:val="24"/>
        </w:rPr>
        <w:t>Сводный отчет содержит следующие сведения:</w:t>
      </w:r>
    </w:p>
    <w:p w:rsidR="004E2F6B" w:rsidRPr="00396763" w:rsidRDefault="003D175D" w:rsidP="00396763">
      <w:pPr>
        <w:pStyle w:val="ConsPlusNormal"/>
        <w:spacing w:before="0"/>
        <w:ind w:firstLine="709"/>
        <w:jc w:val="both"/>
        <w:rPr>
          <w:i w:val="0"/>
          <w:sz w:val="24"/>
          <w:szCs w:val="24"/>
        </w:rPr>
      </w:pPr>
      <w:r w:rsidRPr="00396763">
        <w:rPr>
          <w:i w:val="0"/>
          <w:sz w:val="24"/>
          <w:szCs w:val="24"/>
        </w:rPr>
        <w:t>а) результаты</w:t>
      </w:r>
      <w:hyperlink w:anchor="P1706"/>
      <w:r w:rsidRPr="00396763">
        <w:rPr>
          <w:i w:val="0"/>
          <w:sz w:val="24"/>
          <w:szCs w:val="24"/>
        </w:rPr>
        <w:t xml:space="preserve"> мониторинга по форме, установленной приложением N 7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б) рейтинг</w:t>
      </w:r>
      <w:hyperlink w:anchor="P2066"/>
      <w:r w:rsidRPr="00396763">
        <w:rPr>
          <w:i w:val="0"/>
          <w:sz w:val="24"/>
          <w:szCs w:val="24"/>
        </w:rPr>
        <w:t xml:space="preserve"> ГРБС по качеству финансового менеджмента по форме, установленной приложением N 8 к настоящему Порядку;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в) пояснительную записку.</w:t>
      </w:r>
    </w:p>
    <w:p w:rsidR="004E2F6B" w:rsidRPr="00396763" w:rsidRDefault="003D175D" w:rsidP="00396763">
      <w:pPr>
        <w:pStyle w:val="ConsPlusNormal"/>
        <w:spacing w:before="0"/>
        <w:ind w:firstLine="709"/>
        <w:jc w:val="both"/>
        <w:rPr>
          <w:i w:val="0"/>
          <w:sz w:val="24"/>
          <w:szCs w:val="24"/>
        </w:rPr>
      </w:pPr>
      <w:r w:rsidRPr="00396763">
        <w:rPr>
          <w:i w:val="0"/>
          <w:sz w:val="24"/>
          <w:szCs w:val="24"/>
        </w:rPr>
        <w:t>3.2. Сводный отчет утверждается руководителем Финансового отдела.</w:t>
      </w:r>
    </w:p>
    <w:p w:rsidR="004E2F6B" w:rsidRPr="00396763" w:rsidRDefault="003D175D" w:rsidP="00396763">
      <w:pPr>
        <w:pStyle w:val="ConsPlusNormal"/>
        <w:spacing w:before="0"/>
        <w:ind w:firstLine="709"/>
        <w:jc w:val="both"/>
        <w:rPr>
          <w:i w:val="0"/>
          <w:sz w:val="24"/>
          <w:szCs w:val="24"/>
        </w:rPr>
      </w:pPr>
      <w:r w:rsidRPr="00396763">
        <w:rPr>
          <w:i w:val="0"/>
          <w:sz w:val="24"/>
          <w:szCs w:val="24"/>
        </w:rPr>
        <w:t>3.3. Размещается на едином портале бюджетной системы Российской Федерации «Электронный бюджет» и на официальном сайте муниципального образования "Новомайнское городское поселение" Мелекесского района Ульяновской области в течение 5 рабочих дней со дня его утверждения руководителем финансового органа.</w:t>
      </w:r>
    </w:p>
    <w:p w:rsidR="004E2F6B" w:rsidRPr="00396763" w:rsidRDefault="003D175D" w:rsidP="00396763">
      <w:pPr>
        <w:pStyle w:val="ConsPlusNormal"/>
        <w:spacing w:before="0"/>
        <w:ind w:firstLine="709"/>
        <w:jc w:val="both"/>
        <w:rPr>
          <w:i w:val="0"/>
          <w:sz w:val="24"/>
          <w:szCs w:val="24"/>
        </w:rPr>
      </w:pPr>
      <w:r w:rsidRPr="00396763">
        <w:rPr>
          <w:i w:val="0"/>
          <w:sz w:val="24"/>
          <w:szCs w:val="24"/>
        </w:rPr>
        <w:lastRenderedPageBreak/>
        <w:t xml:space="preserve">3.4. ГРБС, вошедшие в III группу качества финансового менеджмента с ненадлежащим качеством финансового менеджмента, направляют в Финансовый отдел </w:t>
      </w:r>
      <w:hyperlink w:anchor="P2108">
        <w:r w:rsidRPr="00396763">
          <w:rPr>
            <w:i w:val="0"/>
            <w:sz w:val="24"/>
            <w:szCs w:val="24"/>
          </w:rPr>
          <w:t>сведения</w:t>
        </w:r>
      </w:hyperlink>
      <w:r w:rsidRPr="00396763">
        <w:rPr>
          <w:i w:val="0"/>
          <w:sz w:val="24"/>
          <w:szCs w:val="24"/>
        </w:rPr>
        <w:t xml:space="preserve"> о ходе реализации мер, направленных на повышение качества финансового менеджмента (в свободной форме) за подписью руководителя и ответственного лица:</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 итогам мониторинга за первое полугодие - до 25 сентября текущего финансового года;</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 итогам мониторинга за 9 месяцев - до 15 декабря текущего финансового года;</w:t>
      </w:r>
    </w:p>
    <w:p w:rsidR="004E2F6B" w:rsidRPr="00396763" w:rsidRDefault="003D175D" w:rsidP="00396763">
      <w:pPr>
        <w:pStyle w:val="ConsPlusNormal"/>
        <w:spacing w:before="0"/>
        <w:ind w:firstLine="709"/>
        <w:jc w:val="both"/>
        <w:rPr>
          <w:i w:val="0"/>
          <w:sz w:val="24"/>
          <w:szCs w:val="24"/>
        </w:rPr>
      </w:pPr>
      <w:r w:rsidRPr="00396763">
        <w:rPr>
          <w:i w:val="0"/>
          <w:sz w:val="24"/>
          <w:szCs w:val="24"/>
        </w:rPr>
        <w:t>по итогам мониторинга за год - до 1 сентября года, следующего за отчетным финансовым годом.</w:t>
      </w:r>
    </w:p>
    <w:p w:rsidR="004E2F6B" w:rsidRPr="00396763" w:rsidRDefault="004E2F6B" w:rsidP="003C553B">
      <w:pPr>
        <w:pStyle w:val="ConsPlusNormal"/>
        <w:rPr>
          <w:i w:val="0"/>
          <w:sz w:val="24"/>
          <w:szCs w:val="24"/>
        </w:rPr>
      </w:pPr>
    </w:p>
    <w:p w:rsidR="004E2F6B" w:rsidRPr="00396763" w:rsidRDefault="003D175D">
      <w:pP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br w:type="page"/>
      </w:r>
    </w:p>
    <w:p w:rsidR="004E2F6B" w:rsidRPr="00396763" w:rsidRDefault="003D175D" w:rsidP="00396763">
      <w:pPr>
        <w:pStyle w:val="ConsPlusNormal"/>
        <w:jc w:val="right"/>
        <w:rPr>
          <w:i w:val="0"/>
          <w:sz w:val="24"/>
          <w:szCs w:val="24"/>
        </w:rPr>
      </w:pPr>
      <w:r w:rsidRPr="00396763">
        <w:rPr>
          <w:i w:val="0"/>
          <w:sz w:val="24"/>
          <w:szCs w:val="24"/>
        </w:rPr>
        <w:lastRenderedPageBreak/>
        <w:t>Приложение N 1</w:t>
      </w:r>
    </w:p>
    <w:p w:rsidR="004E2F6B" w:rsidRPr="00396763" w:rsidRDefault="003D175D" w:rsidP="00396763">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pPr>
        <w:pStyle w:val="ConsPlusTitle"/>
        <w:jc w:val="center"/>
        <w:rPr>
          <w:rFonts w:ascii="Times New Roman" w:hAnsi="Times New Roman" w:cs="Times New Roman"/>
          <w:iCs/>
          <w:color w:val="000000" w:themeColor="text1"/>
          <w:sz w:val="24"/>
          <w:szCs w:val="24"/>
        </w:rPr>
      </w:pPr>
      <w:bookmarkStart w:id="2" w:name="P152"/>
      <w:bookmarkEnd w:id="2"/>
      <w:r w:rsidRPr="00396763">
        <w:rPr>
          <w:rFonts w:ascii="Times New Roman" w:hAnsi="Times New Roman" w:cs="Times New Roman"/>
          <w:iCs/>
          <w:color w:val="000000" w:themeColor="text1"/>
          <w:sz w:val="24"/>
          <w:szCs w:val="24"/>
        </w:rPr>
        <w:t>ПЕРЕЧЕНЬ</w:t>
      </w:r>
    </w:p>
    <w:p w:rsidR="004E2F6B" w:rsidRPr="00396763" w:rsidRDefault="003D175D">
      <w:pPr>
        <w:pStyle w:val="ConsPlusTitle"/>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ГЛАВНЫХ РАСПОРЯДИТЕЛЕЙ БЮДЖЕТНЫХ СРЕДСТВ</w:t>
      </w:r>
    </w:p>
    <w:p w:rsidR="004E2F6B" w:rsidRPr="00396763" w:rsidRDefault="003D175D">
      <w:pPr>
        <w:pStyle w:val="ConsPlusTitle"/>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 xml:space="preserve"> БЮДЖЕТА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5"/>
        <w:gridCol w:w="6774"/>
        <w:gridCol w:w="1134"/>
      </w:tblGrid>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6774" w:type="dxa"/>
          </w:tcPr>
          <w:p w:rsidR="004E2F6B" w:rsidRPr="00396763" w:rsidRDefault="003D175D" w:rsidP="003C553B">
            <w:pPr>
              <w:pStyle w:val="ConsPlusNormal"/>
              <w:rPr>
                <w:i w:val="0"/>
                <w:sz w:val="24"/>
                <w:szCs w:val="24"/>
              </w:rPr>
            </w:pPr>
            <w:r w:rsidRPr="00396763">
              <w:rPr>
                <w:i w:val="0"/>
                <w:sz w:val="24"/>
                <w:szCs w:val="24"/>
              </w:rPr>
              <w:t>Наименование главных администраторов средств областного бюджета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Код главы</w:t>
            </w:r>
          </w:p>
        </w:tc>
      </w:tr>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1.</w:t>
            </w:r>
          </w:p>
        </w:tc>
        <w:tc>
          <w:tcPr>
            <w:tcW w:w="6774" w:type="dxa"/>
          </w:tcPr>
          <w:p w:rsidR="004E2F6B" w:rsidRPr="00396763" w:rsidRDefault="00A23670" w:rsidP="003C553B">
            <w:pPr>
              <w:pStyle w:val="ConsPlusNormal"/>
              <w:rPr>
                <w:i w:val="0"/>
                <w:sz w:val="24"/>
                <w:szCs w:val="24"/>
              </w:rPr>
            </w:pPr>
            <w:r w:rsidRPr="00396763">
              <w:rPr>
                <w:i w:val="0"/>
                <w:sz w:val="24"/>
                <w:szCs w:val="24"/>
              </w:rPr>
              <w:t>Администрация поселения муниципального образования "Новомайнское городское поселение" Мелекесского района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703</w:t>
            </w:r>
          </w:p>
        </w:tc>
      </w:tr>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2.</w:t>
            </w:r>
          </w:p>
        </w:tc>
        <w:tc>
          <w:tcPr>
            <w:tcW w:w="6774" w:type="dxa"/>
          </w:tcPr>
          <w:p w:rsidR="004E2F6B" w:rsidRPr="00396763" w:rsidRDefault="003C553B" w:rsidP="003C553B">
            <w:pPr>
              <w:pStyle w:val="ConsPlusNormal"/>
              <w:rPr>
                <w:i w:val="0"/>
                <w:sz w:val="24"/>
                <w:szCs w:val="24"/>
              </w:rPr>
            </w:pPr>
            <w:r w:rsidRPr="00396763">
              <w:rPr>
                <w:i w:val="0"/>
                <w:sz w:val="24"/>
                <w:szCs w:val="24"/>
              </w:rPr>
              <w:t>Муниципальное казенное учреждение «Техническое обеспечение»</w:t>
            </w:r>
          </w:p>
        </w:tc>
        <w:tc>
          <w:tcPr>
            <w:tcW w:w="1134" w:type="dxa"/>
          </w:tcPr>
          <w:p w:rsidR="004E2F6B" w:rsidRPr="00396763" w:rsidRDefault="003D175D" w:rsidP="003C553B">
            <w:pPr>
              <w:pStyle w:val="ConsPlusNormal"/>
              <w:rPr>
                <w:i w:val="0"/>
                <w:sz w:val="24"/>
                <w:szCs w:val="24"/>
              </w:rPr>
            </w:pPr>
            <w:r w:rsidRPr="00396763">
              <w:rPr>
                <w:i w:val="0"/>
                <w:sz w:val="24"/>
                <w:szCs w:val="24"/>
              </w:rPr>
              <w:t>704</w:t>
            </w:r>
          </w:p>
        </w:tc>
      </w:tr>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3.</w:t>
            </w:r>
          </w:p>
        </w:tc>
        <w:tc>
          <w:tcPr>
            <w:tcW w:w="6774" w:type="dxa"/>
          </w:tcPr>
          <w:p w:rsidR="004E2F6B" w:rsidRPr="00396763" w:rsidRDefault="00A23670" w:rsidP="003C553B">
            <w:pPr>
              <w:pStyle w:val="ConsPlusNormal"/>
              <w:rPr>
                <w:i w:val="0"/>
                <w:sz w:val="24"/>
                <w:szCs w:val="24"/>
              </w:rPr>
            </w:pPr>
            <w:r w:rsidRPr="00396763">
              <w:rPr>
                <w:i w:val="0"/>
                <w:sz w:val="24"/>
                <w:szCs w:val="24"/>
              </w:rPr>
              <w:t>Муниципальное казенное учреждение "Управление делами" муниципального образования "Новомайнское городское поселение" Мелекесского района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705</w:t>
            </w:r>
          </w:p>
        </w:tc>
      </w:tr>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4.</w:t>
            </w:r>
          </w:p>
        </w:tc>
        <w:tc>
          <w:tcPr>
            <w:tcW w:w="6774" w:type="dxa"/>
          </w:tcPr>
          <w:p w:rsidR="004E2F6B" w:rsidRPr="00396763" w:rsidRDefault="00A23670" w:rsidP="003C553B">
            <w:pPr>
              <w:pStyle w:val="ConsPlusNormal"/>
              <w:rPr>
                <w:i w:val="0"/>
                <w:sz w:val="24"/>
                <w:szCs w:val="24"/>
              </w:rPr>
            </w:pPr>
            <w:r w:rsidRPr="00396763">
              <w:rPr>
                <w:i w:val="0"/>
                <w:sz w:val="24"/>
                <w:szCs w:val="24"/>
              </w:rPr>
              <w:t>Финансовый отдел администрации поселения муниципального образования "Новомайнское городское поселение" Мелекесского района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712</w:t>
            </w:r>
          </w:p>
        </w:tc>
      </w:tr>
      <w:tr w:rsidR="004E2F6B" w:rsidRPr="00396763" w:rsidTr="00A23670">
        <w:tc>
          <w:tcPr>
            <w:tcW w:w="1055" w:type="dxa"/>
          </w:tcPr>
          <w:p w:rsidR="004E2F6B" w:rsidRPr="00396763" w:rsidRDefault="003D175D" w:rsidP="003C553B">
            <w:pPr>
              <w:pStyle w:val="ConsPlusNormal"/>
              <w:rPr>
                <w:i w:val="0"/>
                <w:sz w:val="24"/>
                <w:szCs w:val="24"/>
              </w:rPr>
            </w:pPr>
            <w:r w:rsidRPr="00396763">
              <w:rPr>
                <w:i w:val="0"/>
                <w:sz w:val="24"/>
                <w:szCs w:val="24"/>
              </w:rPr>
              <w:t>5.</w:t>
            </w:r>
          </w:p>
        </w:tc>
        <w:tc>
          <w:tcPr>
            <w:tcW w:w="6774" w:type="dxa"/>
          </w:tcPr>
          <w:p w:rsidR="004E2F6B" w:rsidRPr="00396763" w:rsidRDefault="003C553B" w:rsidP="003C553B">
            <w:pPr>
              <w:pStyle w:val="ConsPlusNormal"/>
              <w:rPr>
                <w:i w:val="0"/>
                <w:sz w:val="24"/>
                <w:szCs w:val="24"/>
              </w:rPr>
            </w:pPr>
            <w:r w:rsidRPr="00396763">
              <w:rPr>
                <w:i w:val="0"/>
                <w:sz w:val="24"/>
                <w:szCs w:val="24"/>
              </w:rPr>
              <w:t>Муниципальное казенное учреждение культуры «Центр культуры и досуга муниципального образования "Новомайнское городское поселение" Мелекесского района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758</w:t>
            </w:r>
          </w:p>
        </w:tc>
      </w:tr>
    </w:tbl>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396763" w:rsidRPr="00396763" w:rsidRDefault="00396763">
      <w:pPr>
        <w:spacing w:after="0" w:line="240" w:lineRule="auto"/>
        <w:rPr>
          <w:rFonts w:ascii="Times New Roman" w:eastAsiaTheme="minorEastAsia" w:hAnsi="Times New Roman" w:cs="Times New Roman"/>
          <w:iCs/>
          <w:color w:val="000000" w:themeColor="text1"/>
          <w:sz w:val="24"/>
          <w:szCs w:val="24"/>
          <w:lang w:eastAsia="ru-RU"/>
        </w:rPr>
      </w:pPr>
      <w:r w:rsidRPr="00396763">
        <w:rPr>
          <w:i/>
          <w:color w:val="000000" w:themeColor="text1"/>
          <w:sz w:val="24"/>
          <w:szCs w:val="24"/>
        </w:rPr>
        <w:br w:type="page"/>
      </w:r>
    </w:p>
    <w:p w:rsidR="004E2F6B" w:rsidRPr="00396763" w:rsidRDefault="003D175D" w:rsidP="00396763">
      <w:pPr>
        <w:pStyle w:val="ConsPlusNormal"/>
        <w:jc w:val="right"/>
        <w:rPr>
          <w:i w:val="0"/>
          <w:sz w:val="24"/>
          <w:szCs w:val="24"/>
        </w:rPr>
      </w:pPr>
      <w:r w:rsidRPr="00396763">
        <w:rPr>
          <w:i w:val="0"/>
          <w:sz w:val="24"/>
          <w:szCs w:val="24"/>
        </w:rPr>
        <w:lastRenderedPageBreak/>
        <w:t>Приложение N 2</w:t>
      </w:r>
    </w:p>
    <w:p w:rsidR="004E2F6B" w:rsidRPr="00396763" w:rsidRDefault="003D175D" w:rsidP="00396763">
      <w:pPr>
        <w:pStyle w:val="ConsPlusNormal"/>
        <w:jc w:val="right"/>
        <w:rPr>
          <w:i w:val="0"/>
          <w:sz w:val="24"/>
          <w:szCs w:val="24"/>
        </w:rPr>
      </w:pPr>
      <w:r w:rsidRPr="00396763">
        <w:rPr>
          <w:i w:val="0"/>
          <w:sz w:val="24"/>
          <w:szCs w:val="24"/>
        </w:rPr>
        <w:t>к Порядку</w:t>
      </w:r>
    </w:p>
    <w:p w:rsidR="004E2F6B" w:rsidRPr="00396763" w:rsidRDefault="004E2F6B">
      <w:pPr>
        <w:spacing w:line="240" w:lineRule="auto"/>
        <w:contextualSpacing/>
        <w:jc w:val="center"/>
        <w:rPr>
          <w:rFonts w:ascii="Times New Roman" w:eastAsiaTheme="minorEastAsia" w:hAnsi="Times New Roman" w:cs="Times New Roman"/>
          <w:iCs/>
          <w:color w:val="000000" w:themeColor="text1"/>
          <w:sz w:val="24"/>
          <w:szCs w:val="24"/>
          <w:lang w:eastAsia="ru-RU"/>
        </w:rPr>
      </w:pPr>
      <w:bookmarkStart w:id="3" w:name="P242"/>
      <w:bookmarkEnd w:id="3"/>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СВЕДЕНИЯ</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 xml:space="preserve">для расчёта показателей ежеквартального мониторинга </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 xml:space="preserve">качества финансового менеджмента, осуществляемого </w:t>
      </w:r>
      <w:proofErr w:type="gramStart"/>
      <w:r w:rsidRPr="00396763">
        <w:rPr>
          <w:rFonts w:ascii="Times New Roman" w:hAnsi="Times New Roman" w:cs="Times New Roman"/>
          <w:b/>
          <w:iCs/>
          <w:color w:val="000000" w:themeColor="text1"/>
          <w:sz w:val="24"/>
          <w:szCs w:val="24"/>
        </w:rPr>
        <w:t>главными</w:t>
      </w:r>
      <w:proofErr w:type="gramEnd"/>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на ___ _____________ 20____г.</w:t>
      </w:r>
    </w:p>
    <w:p w:rsidR="004E2F6B" w:rsidRPr="00396763" w:rsidRDefault="004E2F6B" w:rsidP="00396763">
      <w:pPr>
        <w:pStyle w:val="ConsPlusNonformat"/>
      </w:pPr>
    </w:p>
    <w:p w:rsidR="004E2F6B" w:rsidRPr="00396763" w:rsidRDefault="003D175D" w:rsidP="003C553B">
      <w:pPr>
        <w:spacing w:line="240" w:lineRule="auto"/>
        <w:contextualSpacing/>
        <w:rPr>
          <w:rFonts w:ascii="Times New Roman" w:hAnsi="Times New Roman" w:cs="Times New Roman"/>
          <w:bCs/>
          <w:iCs/>
          <w:color w:val="000000" w:themeColor="text1"/>
          <w:sz w:val="24"/>
          <w:szCs w:val="24"/>
        </w:rPr>
      </w:pPr>
      <w:r w:rsidRPr="00396763">
        <w:rPr>
          <w:rFonts w:ascii="Times New Roman" w:hAnsi="Times New Roman" w:cs="Times New Roman"/>
          <w:bCs/>
          <w:iCs/>
          <w:color w:val="000000" w:themeColor="text1"/>
          <w:sz w:val="24"/>
          <w:szCs w:val="24"/>
        </w:rPr>
        <w:t xml:space="preserve">Главный распорядитель средств </w:t>
      </w:r>
    </w:p>
    <w:p w:rsidR="003C553B" w:rsidRPr="00396763" w:rsidRDefault="003D175D" w:rsidP="003C553B">
      <w:pPr>
        <w:spacing w:line="240" w:lineRule="auto"/>
        <w:contextualSpacing/>
        <w:rPr>
          <w:rFonts w:ascii="Times New Roman" w:hAnsi="Times New Roman" w:cs="Times New Roman"/>
          <w:b/>
          <w:iCs/>
          <w:color w:val="000000" w:themeColor="text1"/>
          <w:sz w:val="24"/>
          <w:szCs w:val="24"/>
        </w:rPr>
      </w:pPr>
      <w:r w:rsidRPr="00396763">
        <w:rPr>
          <w:rFonts w:ascii="Times New Roman" w:hAnsi="Times New Roman" w:cs="Times New Roman"/>
          <w:bCs/>
          <w:iCs/>
          <w:color w:val="000000" w:themeColor="text1"/>
          <w:sz w:val="24"/>
          <w:szCs w:val="24"/>
        </w:rPr>
        <w:t xml:space="preserve">бюджета </w:t>
      </w:r>
      <w:r w:rsidR="003C553B" w:rsidRPr="00396763">
        <w:rPr>
          <w:rFonts w:ascii="Times New Roman" w:hAnsi="Times New Roman" w:cs="Times New Roman"/>
          <w:iCs/>
          <w:color w:val="000000" w:themeColor="text1"/>
          <w:sz w:val="24"/>
          <w:szCs w:val="24"/>
        </w:rPr>
        <w:t>муниципального образования "Новомайнское городское поселение" Мелекесского района Ульяновской области</w:t>
      </w:r>
    </w:p>
    <w:p w:rsidR="004E2F6B" w:rsidRPr="00396763" w:rsidRDefault="003D175D" w:rsidP="003C553B">
      <w:pPr>
        <w:spacing w:line="240" w:lineRule="auto"/>
        <w:contextualSpacing/>
        <w:jc w:val="both"/>
        <w:rPr>
          <w:rFonts w:ascii="Times New Roman" w:hAnsi="Times New Roman" w:cs="Times New Roman"/>
          <w:bCs/>
          <w:iCs/>
          <w:color w:val="000000" w:themeColor="text1"/>
          <w:sz w:val="24"/>
          <w:szCs w:val="24"/>
        </w:rPr>
      </w:pPr>
      <w:r w:rsidRPr="00396763">
        <w:rPr>
          <w:rFonts w:ascii="Times New Roman" w:hAnsi="Times New Roman" w:cs="Times New Roman"/>
          <w:bCs/>
          <w:iCs/>
          <w:color w:val="000000" w:themeColor="text1"/>
          <w:sz w:val="24"/>
          <w:szCs w:val="24"/>
        </w:rPr>
        <w:t>(далее – ГРБС) _______________</w:t>
      </w:r>
    </w:p>
    <w:p w:rsidR="004E2F6B" w:rsidRPr="00396763" w:rsidRDefault="004E2F6B" w:rsidP="003C553B">
      <w:pPr>
        <w:pStyle w:val="ConsPlusNormal"/>
        <w:rPr>
          <w:i w:val="0"/>
          <w:sz w:val="24"/>
          <w:szCs w:val="24"/>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4150"/>
        <w:gridCol w:w="1351"/>
        <w:gridCol w:w="1275"/>
        <w:gridCol w:w="2268"/>
        <w:gridCol w:w="13"/>
      </w:tblGrid>
      <w:tr w:rsidR="004E2F6B" w:rsidRPr="00396763" w:rsidTr="003C553B">
        <w:trPr>
          <w:gridAfter w:val="1"/>
          <w:wAfter w:w="13" w:type="dxa"/>
        </w:trPr>
        <w:tc>
          <w:tcPr>
            <w:tcW w:w="590" w:type="dxa"/>
          </w:tcPr>
          <w:p w:rsidR="004E2F6B" w:rsidRPr="00396763" w:rsidRDefault="003C553B" w:rsidP="003C553B">
            <w:pPr>
              <w:pStyle w:val="ConsPlusNormal"/>
              <w:rPr>
                <w:i w:val="0"/>
                <w:sz w:val="24"/>
                <w:szCs w:val="24"/>
              </w:rPr>
            </w:pPr>
            <w:proofErr w:type="spellStart"/>
            <w:r w:rsidRPr="00396763">
              <w:rPr>
                <w:i w:val="0"/>
                <w:sz w:val="24"/>
                <w:szCs w:val="24"/>
              </w:rPr>
              <w:t>N</w:t>
            </w:r>
            <w:r w:rsidR="003D175D" w:rsidRPr="00396763">
              <w:rPr>
                <w:i w:val="0"/>
                <w:sz w:val="24"/>
                <w:szCs w:val="24"/>
              </w:rPr>
              <w:t>п</w:t>
            </w:r>
            <w:proofErr w:type="spellEnd"/>
            <w:r w:rsidR="003D175D" w:rsidRPr="00396763">
              <w:rPr>
                <w:i w:val="0"/>
                <w:sz w:val="24"/>
                <w:szCs w:val="24"/>
              </w:rPr>
              <w:t>/</w:t>
            </w:r>
            <w:proofErr w:type="gramStart"/>
            <w:r w:rsidR="003D175D" w:rsidRPr="00396763">
              <w:rPr>
                <w:i w:val="0"/>
                <w:sz w:val="24"/>
                <w:szCs w:val="24"/>
              </w:rPr>
              <w:t>п</w:t>
            </w:r>
            <w:proofErr w:type="gramEnd"/>
          </w:p>
        </w:tc>
        <w:tc>
          <w:tcPr>
            <w:tcW w:w="4150" w:type="dxa"/>
          </w:tcPr>
          <w:p w:rsidR="004E2F6B" w:rsidRPr="00396763" w:rsidRDefault="003D175D" w:rsidP="003C553B">
            <w:pPr>
              <w:pStyle w:val="ConsPlusNormal"/>
              <w:rPr>
                <w:i w:val="0"/>
                <w:sz w:val="24"/>
                <w:szCs w:val="24"/>
              </w:rPr>
            </w:pPr>
            <w:r w:rsidRPr="00396763">
              <w:rPr>
                <w:i w:val="0"/>
                <w:sz w:val="24"/>
                <w:szCs w:val="24"/>
              </w:rPr>
              <w:t>Наименование показателя качества финансового менеджмента</w:t>
            </w:r>
          </w:p>
        </w:tc>
        <w:tc>
          <w:tcPr>
            <w:tcW w:w="1351" w:type="dxa"/>
          </w:tcPr>
          <w:p w:rsidR="004E2F6B" w:rsidRPr="00396763" w:rsidRDefault="003D175D" w:rsidP="003C553B">
            <w:pPr>
              <w:pStyle w:val="ConsPlusNormal"/>
              <w:rPr>
                <w:i w:val="0"/>
                <w:sz w:val="24"/>
                <w:szCs w:val="24"/>
              </w:rPr>
            </w:pPr>
            <w:r w:rsidRPr="00396763">
              <w:rPr>
                <w:i w:val="0"/>
                <w:sz w:val="24"/>
                <w:szCs w:val="24"/>
              </w:rPr>
              <w:t>Единица измерения</w:t>
            </w:r>
          </w:p>
        </w:tc>
        <w:tc>
          <w:tcPr>
            <w:tcW w:w="1275" w:type="dxa"/>
          </w:tcPr>
          <w:p w:rsidR="004E2F6B" w:rsidRPr="00396763" w:rsidRDefault="003D175D" w:rsidP="003C553B">
            <w:pPr>
              <w:pStyle w:val="ConsPlusNormal"/>
              <w:rPr>
                <w:i w:val="0"/>
                <w:sz w:val="24"/>
                <w:szCs w:val="24"/>
              </w:rPr>
            </w:pPr>
            <w:r w:rsidRPr="00396763">
              <w:rPr>
                <w:i w:val="0"/>
                <w:sz w:val="24"/>
                <w:szCs w:val="24"/>
              </w:rPr>
              <w:t>Значение</w:t>
            </w:r>
          </w:p>
        </w:tc>
        <w:tc>
          <w:tcPr>
            <w:tcW w:w="2268" w:type="dxa"/>
          </w:tcPr>
          <w:p w:rsidR="004E2F6B" w:rsidRPr="00396763" w:rsidRDefault="003D175D" w:rsidP="003C553B">
            <w:pPr>
              <w:pStyle w:val="ConsPlusNormal"/>
              <w:rPr>
                <w:i w:val="0"/>
                <w:sz w:val="24"/>
                <w:szCs w:val="24"/>
              </w:rPr>
            </w:pPr>
            <w:r w:rsidRPr="00396763">
              <w:rPr>
                <w:i w:val="0"/>
                <w:sz w:val="24"/>
                <w:szCs w:val="24"/>
              </w:rPr>
              <w:t xml:space="preserve">Отдел (специалист), ответственный за проверку сведений, представленных ГРБС </w:t>
            </w: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 xml:space="preserve">Качество финансового планирования </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уведомлений об изменении бюджетных назначений сводной бюджетной росписи бюджета  муниципального образования "Новомайнское городское поселение" Мелекесского района Ульяновской области  (за исключением поступлений из областного бюджета, резервного фонда муниципального образования "Новомайнское городское поселение" Мелекесского района Ульяновской области)</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w:t>
            </w:r>
          </w:p>
        </w:tc>
        <w:tc>
          <w:tcPr>
            <w:tcW w:w="4150" w:type="dxa"/>
          </w:tcPr>
          <w:p w:rsidR="004E2F6B" w:rsidRPr="00396763" w:rsidRDefault="003D175D" w:rsidP="003C553B">
            <w:pPr>
              <w:pStyle w:val="ConsPlusNormal"/>
              <w:rPr>
                <w:i w:val="0"/>
                <w:sz w:val="24"/>
                <w:szCs w:val="24"/>
              </w:rPr>
            </w:pPr>
            <w:r w:rsidRPr="00396763">
              <w:rPr>
                <w:i w:val="0"/>
                <w:sz w:val="24"/>
                <w:szCs w:val="24"/>
              </w:rPr>
              <w:t>Сумма положительных изменений сводной бюджетной росписи бюджета  муниципального образования "Новомайнское городское поселение" Мелекесского района Ульяновской области в отчетном периоде</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3.</w:t>
            </w:r>
          </w:p>
        </w:tc>
        <w:tc>
          <w:tcPr>
            <w:tcW w:w="4150" w:type="dxa"/>
          </w:tcPr>
          <w:p w:rsidR="004E2F6B" w:rsidRPr="00396763" w:rsidRDefault="003D175D" w:rsidP="003C553B">
            <w:pPr>
              <w:pStyle w:val="ConsPlusNormal"/>
              <w:rPr>
                <w:i w:val="0"/>
                <w:sz w:val="24"/>
                <w:szCs w:val="24"/>
              </w:rPr>
            </w:pPr>
            <w:r w:rsidRPr="00396763">
              <w:rPr>
                <w:i w:val="0"/>
                <w:sz w:val="24"/>
                <w:szCs w:val="24"/>
              </w:rPr>
              <w:t>Объем бюджетных ассигнований ГРБС согласно сводной бюджетной росписи бюджета  муниципального образования "Новомайнское городское поселение" Мелекесского района Ульяновской области с учетом внесенных в нее изменений по состоянию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Качество управления расходами областного бюджета</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4.</w:t>
            </w:r>
          </w:p>
        </w:tc>
        <w:tc>
          <w:tcPr>
            <w:tcW w:w="4150" w:type="dxa"/>
          </w:tcPr>
          <w:p w:rsidR="004E2F6B" w:rsidRPr="00396763" w:rsidRDefault="003D175D" w:rsidP="003C553B">
            <w:pPr>
              <w:pStyle w:val="ConsPlusNormal"/>
              <w:rPr>
                <w:i w:val="0"/>
                <w:sz w:val="24"/>
                <w:szCs w:val="24"/>
              </w:rPr>
            </w:pPr>
            <w:r w:rsidRPr="00396763">
              <w:rPr>
                <w:i w:val="0"/>
                <w:sz w:val="24"/>
                <w:szCs w:val="24"/>
              </w:rPr>
              <w:t>Сумма бюджетных ассигнований ГРБС исполненных в рамках муниципальных программ</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pPr>
              <w:rPr>
                <w:rFonts w:ascii="Times New Roman" w:hAnsi="Times New Roman" w:cs="Times New Roman"/>
                <w:iCs/>
                <w:color w:val="000000" w:themeColor="text1"/>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5.</w:t>
            </w:r>
          </w:p>
        </w:tc>
        <w:tc>
          <w:tcPr>
            <w:tcW w:w="4150" w:type="dxa"/>
          </w:tcPr>
          <w:p w:rsidR="004E2F6B" w:rsidRPr="00396763" w:rsidRDefault="003D175D" w:rsidP="003C553B">
            <w:pPr>
              <w:pStyle w:val="ConsPlusNormal"/>
              <w:rPr>
                <w:i w:val="0"/>
                <w:sz w:val="24"/>
                <w:szCs w:val="24"/>
              </w:rPr>
            </w:pPr>
            <w:r w:rsidRPr="00396763">
              <w:rPr>
                <w:i w:val="0"/>
                <w:sz w:val="24"/>
                <w:szCs w:val="24"/>
              </w:rPr>
              <w:t>Кассовые расходы ГРБС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pPr>
              <w:rPr>
                <w:rFonts w:ascii="Times New Roman" w:hAnsi="Times New Roman" w:cs="Times New Roman"/>
                <w:iCs/>
                <w:color w:val="000000" w:themeColor="text1"/>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6.</w:t>
            </w:r>
          </w:p>
        </w:tc>
        <w:tc>
          <w:tcPr>
            <w:tcW w:w="4150" w:type="dxa"/>
          </w:tcPr>
          <w:p w:rsidR="004E2F6B" w:rsidRPr="00396763" w:rsidRDefault="003D175D" w:rsidP="003C553B">
            <w:pPr>
              <w:pStyle w:val="ConsPlusNormal"/>
              <w:rPr>
                <w:i w:val="0"/>
                <w:sz w:val="24"/>
                <w:szCs w:val="24"/>
              </w:rPr>
            </w:pPr>
            <w:r w:rsidRPr="00396763">
              <w:rPr>
                <w:i w:val="0"/>
                <w:sz w:val="24"/>
                <w:szCs w:val="24"/>
              </w:rPr>
              <w:t>Объем просроченной кредиторской задолженности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7.</w:t>
            </w:r>
          </w:p>
        </w:tc>
        <w:tc>
          <w:tcPr>
            <w:tcW w:w="4150" w:type="dxa"/>
          </w:tcPr>
          <w:p w:rsidR="004E2F6B" w:rsidRPr="00396763" w:rsidRDefault="003D175D" w:rsidP="003C553B">
            <w:pPr>
              <w:pStyle w:val="ConsPlusNormal"/>
              <w:rPr>
                <w:i w:val="0"/>
                <w:sz w:val="24"/>
                <w:szCs w:val="24"/>
              </w:rPr>
            </w:pPr>
            <w:r w:rsidRPr="00396763">
              <w:rPr>
                <w:i w:val="0"/>
                <w:sz w:val="24"/>
                <w:szCs w:val="24"/>
              </w:rPr>
              <w:t>Объем просроченной кредиторской задолженности на начало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8.</w:t>
            </w:r>
          </w:p>
        </w:tc>
        <w:tc>
          <w:tcPr>
            <w:tcW w:w="4150" w:type="dxa"/>
          </w:tcPr>
          <w:p w:rsidR="004E2F6B" w:rsidRPr="00396763" w:rsidRDefault="003D175D" w:rsidP="003C553B">
            <w:pPr>
              <w:pStyle w:val="ConsPlusNormal"/>
              <w:rPr>
                <w:i w:val="0"/>
                <w:sz w:val="24"/>
                <w:szCs w:val="24"/>
              </w:rPr>
            </w:pPr>
            <w:r w:rsidRPr="00396763">
              <w:rPr>
                <w:i w:val="0"/>
                <w:sz w:val="24"/>
                <w:szCs w:val="24"/>
              </w:rPr>
              <w:t>Объем просроченной дебиторской задолженности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9.</w:t>
            </w:r>
          </w:p>
        </w:tc>
        <w:tc>
          <w:tcPr>
            <w:tcW w:w="4150" w:type="dxa"/>
          </w:tcPr>
          <w:p w:rsidR="004E2F6B" w:rsidRPr="00396763" w:rsidRDefault="003D175D" w:rsidP="003C553B">
            <w:pPr>
              <w:pStyle w:val="ConsPlusNormal"/>
              <w:rPr>
                <w:i w:val="0"/>
                <w:sz w:val="24"/>
                <w:szCs w:val="24"/>
              </w:rPr>
            </w:pPr>
            <w:r w:rsidRPr="00396763">
              <w:rPr>
                <w:i w:val="0"/>
                <w:sz w:val="24"/>
                <w:szCs w:val="24"/>
              </w:rPr>
              <w:t>Объем просроченной дебиторской задолженности на начало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10.</w:t>
            </w:r>
          </w:p>
        </w:tc>
        <w:tc>
          <w:tcPr>
            <w:tcW w:w="4150" w:type="dxa"/>
          </w:tcPr>
          <w:p w:rsidR="004E2F6B" w:rsidRPr="00396763" w:rsidRDefault="003D175D" w:rsidP="003C553B">
            <w:pPr>
              <w:pStyle w:val="ConsPlusNormal"/>
              <w:rPr>
                <w:i w:val="0"/>
                <w:sz w:val="24"/>
                <w:szCs w:val="24"/>
              </w:rPr>
            </w:pPr>
            <w:r w:rsidRPr="00396763">
              <w:rPr>
                <w:i w:val="0"/>
                <w:sz w:val="24"/>
                <w:szCs w:val="24"/>
              </w:rPr>
              <w:t>Сумма, подлежащая взысканию по поступившим с начала финансового года исполнительным документам, за счет средств бюджета  муниципального образования "Новомайнское городское поселение" Мелекесского района Ульяновской области по состоянию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Качество управления доходами областного бюджета</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11.</w:t>
            </w:r>
          </w:p>
        </w:tc>
        <w:tc>
          <w:tcPr>
            <w:tcW w:w="4150" w:type="dxa"/>
          </w:tcPr>
          <w:p w:rsidR="004E2F6B" w:rsidRPr="00396763" w:rsidRDefault="003D175D" w:rsidP="003C553B">
            <w:pPr>
              <w:pStyle w:val="ConsPlusNormal"/>
              <w:rPr>
                <w:i w:val="0"/>
                <w:sz w:val="24"/>
                <w:szCs w:val="24"/>
              </w:rPr>
            </w:pPr>
            <w:r w:rsidRPr="00396763">
              <w:rPr>
                <w:i w:val="0"/>
                <w:sz w:val="24"/>
                <w:szCs w:val="24"/>
              </w:rPr>
              <w:t>Сумма просроченной дебиторской задолженности по неналоговым доходам в бюджет  муниципального образования "Новомайнское городское поселение" Мелекесского района Ульяновской области на начало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образования "Новомайнское городское поселение" </w:t>
            </w:r>
            <w:r w:rsidRPr="00396763">
              <w:rPr>
                <w:i w:val="0"/>
                <w:sz w:val="24"/>
                <w:szCs w:val="24"/>
              </w:rPr>
              <w:lastRenderedPageBreak/>
              <w:t>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lastRenderedPageBreak/>
              <w:t>12.</w:t>
            </w:r>
          </w:p>
        </w:tc>
        <w:tc>
          <w:tcPr>
            <w:tcW w:w="4150" w:type="dxa"/>
          </w:tcPr>
          <w:p w:rsidR="004E2F6B" w:rsidRPr="00396763" w:rsidRDefault="003D175D" w:rsidP="003C553B">
            <w:pPr>
              <w:pStyle w:val="ConsPlusNormal"/>
              <w:rPr>
                <w:i w:val="0"/>
                <w:sz w:val="24"/>
                <w:szCs w:val="24"/>
              </w:rPr>
            </w:pPr>
            <w:r w:rsidRPr="00396763">
              <w:rPr>
                <w:i w:val="0"/>
                <w:sz w:val="24"/>
                <w:szCs w:val="24"/>
              </w:rPr>
              <w:t>Сумма просроченной дебиторской задолженности по неналоговым доходам в бюджет  муниципального образования "Новомайнское городское поселение" Мелекесского района Ульяновской области на конец отчетного периода</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lastRenderedPageBreak/>
              <w:t>13.</w:t>
            </w:r>
          </w:p>
        </w:tc>
        <w:tc>
          <w:tcPr>
            <w:tcW w:w="4150" w:type="dxa"/>
          </w:tcPr>
          <w:p w:rsidR="004E2F6B" w:rsidRPr="00396763" w:rsidRDefault="003D175D" w:rsidP="003C553B">
            <w:pPr>
              <w:pStyle w:val="ConsPlusNormal"/>
              <w:rPr>
                <w:i w:val="0"/>
                <w:sz w:val="24"/>
                <w:szCs w:val="24"/>
              </w:rPr>
            </w:pPr>
            <w:r w:rsidRPr="00396763">
              <w:rPr>
                <w:i w:val="0"/>
                <w:sz w:val="24"/>
                <w:szCs w:val="24"/>
              </w:rPr>
              <w:t>Объем невыясненных поступлений за отчетный период</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Качество осуществления закупок товаров, работ и услуг для обеспечения нужд</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14.</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контрактов, заключенных с единственным поставщиком (подрядчиком, исполнителем) по результатам несостоявшихся конкурентных способов определения поставщиков (подрядчиков, исполнителей) в отчетном периоде</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15.</w:t>
            </w:r>
          </w:p>
        </w:tc>
        <w:tc>
          <w:tcPr>
            <w:tcW w:w="4150" w:type="dxa"/>
          </w:tcPr>
          <w:p w:rsidR="004E2F6B" w:rsidRPr="00396763" w:rsidRDefault="003D175D" w:rsidP="003C553B">
            <w:pPr>
              <w:pStyle w:val="ConsPlusNormal"/>
              <w:rPr>
                <w:i w:val="0"/>
                <w:sz w:val="24"/>
                <w:szCs w:val="24"/>
              </w:rPr>
            </w:pPr>
            <w:r w:rsidRPr="00396763">
              <w:rPr>
                <w:i w:val="0"/>
                <w:sz w:val="24"/>
                <w:szCs w:val="24"/>
              </w:rPr>
              <w:t>Общее количество заключенных контрактов в отчетном периоде</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16.</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контрактов, заключенных с субъектами малого предпринимательства, социально ориентированных некоммерческих организаций</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17.</w:t>
            </w:r>
          </w:p>
        </w:tc>
        <w:tc>
          <w:tcPr>
            <w:tcW w:w="4150" w:type="dxa"/>
          </w:tcPr>
          <w:p w:rsidR="004E2F6B" w:rsidRPr="00396763" w:rsidRDefault="003D175D" w:rsidP="003C553B">
            <w:pPr>
              <w:pStyle w:val="ConsPlusNormal"/>
              <w:rPr>
                <w:i w:val="0"/>
                <w:sz w:val="24"/>
                <w:szCs w:val="24"/>
              </w:rPr>
            </w:pPr>
            <w:r w:rsidRPr="00396763">
              <w:rPr>
                <w:i w:val="0"/>
                <w:sz w:val="24"/>
                <w:szCs w:val="24"/>
              </w:rPr>
              <w:t xml:space="preserve">Суммарная начальная (максимальная) цена контрактов всех конкурентных закупок, </w:t>
            </w:r>
            <w:proofErr w:type="gramStart"/>
            <w:r w:rsidRPr="00396763">
              <w:rPr>
                <w:i w:val="0"/>
                <w:sz w:val="24"/>
                <w:szCs w:val="24"/>
              </w:rPr>
              <w:t>извещения</w:t>
            </w:r>
            <w:proofErr w:type="gramEnd"/>
            <w:r w:rsidRPr="00396763">
              <w:rPr>
                <w:i w:val="0"/>
                <w:sz w:val="24"/>
                <w:szCs w:val="24"/>
              </w:rPr>
              <w:t xml:space="preserve"> об осуществлении которых опубликованы в отчетном периоде, по результатам которых были заключены контракты в отчетном периоде</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18.</w:t>
            </w:r>
          </w:p>
        </w:tc>
        <w:tc>
          <w:tcPr>
            <w:tcW w:w="4150" w:type="dxa"/>
          </w:tcPr>
          <w:p w:rsidR="004E2F6B" w:rsidRPr="00396763" w:rsidRDefault="003D175D" w:rsidP="003C553B">
            <w:pPr>
              <w:pStyle w:val="ConsPlusNormal"/>
              <w:rPr>
                <w:i w:val="0"/>
                <w:sz w:val="24"/>
                <w:szCs w:val="24"/>
              </w:rPr>
            </w:pPr>
            <w:r w:rsidRPr="00396763">
              <w:rPr>
                <w:i w:val="0"/>
                <w:sz w:val="24"/>
                <w:szCs w:val="24"/>
              </w:rPr>
              <w:t>Суммарная цена контрактов, заключенных по результатам закупок, осуществленных в отчетном периоде конкурентными способами в отчетном периоде</w:t>
            </w:r>
          </w:p>
        </w:tc>
        <w:tc>
          <w:tcPr>
            <w:tcW w:w="1351"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Качество организации контроля и осуществления внутреннего финансового аудита</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19.</w:t>
            </w:r>
          </w:p>
        </w:tc>
        <w:tc>
          <w:tcPr>
            <w:tcW w:w="4150" w:type="dxa"/>
          </w:tcPr>
          <w:p w:rsidR="004E2F6B" w:rsidRPr="00396763" w:rsidRDefault="003D175D" w:rsidP="003C553B">
            <w:pPr>
              <w:pStyle w:val="ConsPlusNormal"/>
              <w:rPr>
                <w:i w:val="0"/>
                <w:sz w:val="24"/>
                <w:szCs w:val="24"/>
              </w:rPr>
            </w:pPr>
            <w:r w:rsidRPr="00396763">
              <w:rPr>
                <w:i w:val="0"/>
                <w:sz w:val="24"/>
                <w:szCs w:val="24"/>
              </w:rPr>
              <w:t>Правовой акт ГРБС, регламентирующий осуществление внутреннего финансового аудита</w:t>
            </w:r>
          </w:p>
        </w:tc>
        <w:tc>
          <w:tcPr>
            <w:tcW w:w="1351" w:type="dxa"/>
            <w:vAlign w:val="center"/>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275"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2268" w:type="dxa"/>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образования "Новомайнское городское поселение" </w:t>
            </w:r>
            <w:r w:rsidRPr="00396763">
              <w:rPr>
                <w:i w:val="0"/>
                <w:sz w:val="24"/>
                <w:szCs w:val="24"/>
              </w:rPr>
              <w:lastRenderedPageBreak/>
              <w:t>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lastRenderedPageBreak/>
              <w:t>20.</w:t>
            </w:r>
          </w:p>
        </w:tc>
        <w:tc>
          <w:tcPr>
            <w:tcW w:w="4150" w:type="dxa"/>
          </w:tcPr>
          <w:p w:rsidR="004E2F6B" w:rsidRPr="00396763" w:rsidRDefault="003D175D" w:rsidP="003C553B">
            <w:pPr>
              <w:pStyle w:val="ConsPlusNormal"/>
              <w:rPr>
                <w:i w:val="0"/>
                <w:sz w:val="24"/>
                <w:szCs w:val="24"/>
              </w:rPr>
            </w:pPr>
            <w:r w:rsidRPr="00396763">
              <w:rPr>
                <w:i w:val="0"/>
                <w:sz w:val="24"/>
                <w:szCs w:val="24"/>
              </w:rPr>
              <w:t xml:space="preserve">Правовой акт ГРБС, устанавливающий порядок </w:t>
            </w:r>
            <w:proofErr w:type="gramStart"/>
            <w:r w:rsidRPr="00396763">
              <w:rPr>
                <w:i w:val="0"/>
                <w:sz w:val="24"/>
                <w:szCs w:val="24"/>
              </w:rPr>
              <w:t>проведения мониторинга качества финансового менеджмента распорядителей бюджетных</w:t>
            </w:r>
            <w:proofErr w:type="gramEnd"/>
            <w:r w:rsidRPr="00396763">
              <w:rPr>
                <w:i w:val="0"/>
                <w:sz w:val="24"/>
                <w:szCs w:val="24"/>
              </w:rPr>
              <w:t xml:space="preserve"> средств, подведомственных ГРБС</w:t>
            </w:r>
          </w:p>
        </w:tc>
        <w:tc>
          <w:tcPr>
            <w:tcW w:w="1351" w:type="dxa"/>
            <w:vAlign w:val="center"/>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275"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57" w:type="dxa"/>
            <w:gridSpan w:val="5"/>
          </w:tcPr>
          <w:p w:rsidR="004E2F6B" w:rsidRPr="00396763" w:rsidRDefault="003D175D" w:rsidP="003C553B">
            <w:pPr>
              <w:pStyle w:val="ConsPlusNormal"/>
              <w:rPr>
                <w:i w:val="0"/>
                <w:sz w:val="24"/>
                <w:szCs w:val="24"/>
              </w:rPr>
            </w:pPr>
            <w:r w:rsidRPr="00396763">
              <w:rPr>
                <w:i w:val="0"/>
                <w:sz w:val="24"/>
                <w:szCs w:val="24"/>
              </w:rPr>
              <w:t>Качество организации открытости бюджетного процесса</w:t>
            </w: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21.</w:t>
            </w:r>
          </w:p>
        </w:tc>
        <w:tc>
          <w:tcPr>
            <w:tcW w:w="4150" w:type="dxa"/>
          </w:tcPr>
          <w:p w:rsidR="004E2F6B" w:rsidRPr="00396763" w:rsidRDefault="003D175D" w:rsidP="003C553B">
            <w:pPr>
              <w:pStyle w:val="ConsPlusNormal"/>
              <w:rPr>
                <w:i w:val="0"/>
                <w:sz w:val="24"/>
                <w:szCs w:val="24"/>
              </w:rPr>
            </w:pPr>
            <w:r w:rsidRPr="00396763">
              <w:rPr>
                <w:i w:val="0"/>
                <w:sz w:val="24"/>
                <w:szCs w:val="24"/>
              </w:rPr>
              <w:t>Размещение на официальном сайте ГРБС в информационно-телекоммуникационной сети "Интернет" информации о муниципальных программах муниципального образования "Новомайнское городское поселение" Мелекесского района Ульяновской области (о внесении изменений в муниципальные программы муниципального образования "Новомайнское городское поселение" Мелекесского района Ульяновской области)</w:t>
            </w:r>
          </w:p>
        </w:tc>
        <w:tc>
          <w:tcPr>
            <w:tcW w:w="1351" w:type="dxa"/>
            <w:vAlign w:val="center"/>
          </w:tcPr>
          <w:p w:rsidR="004E2F6B" w:rsidRPr="00396763" w:rsidRDefault="003D175D" w:rsidP="003C553B">
            <w:pPr>
              <w:pStyle w:val="ConsPlusNormal"/>
              <w:rPr>
                <w:i w:val="0"/>
                <w:sz w:val="24"/>
                <w:szCs w:val="24"/>
              </w:rPr>
            </w:pPr>
            <w:r w:rsidRPr="00396763">
              <w:rPr>
                <w:i w:val="0"/>
                <w:sz w:val="24"/>
                <w:szCs w:val="24"/>
              </w:rPr>
              <w:t>x</w:t>
            </w:r>
          </w:p>
        </w:tc>
        <w:tc>
          <w:tcPr>
            <w:tcW w:w="1275" w:type="dxa"/>
            <w:vAlign w:val="center"/>
          </w:tcPr>
          <w:p w:rsidR="004E2F6B" w:rsidRPr="00396763" w:rsidRDefault="003D175D" w:rsidP="003C553B">
            <w:pPr>
              <w:pStyle w:val="ConsPlusNormal"/>
              <w:rPr>
                <w:i w:val="0"/>
                <w:sz w:val="24"/>
                <w:szCs w:val="24"/>
              </w:rPr>
            </w:pPr>
            <w:r w:rsidRPr="00396763">
              <w:rPr>
                <w:i w:val="0"/>
                <w:sz w:val="24"/>
                <w:szCs w:val="24"/>
              </w:rPr>
              <w:t>Ссылка размещения информации на официальном сайте</w:t>
            </w: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22.</w:t>
            </w:r>
          </w:p>
        </w:tc>
        <w:tc>
          <w:tcPr>
            <w:tcW w:w="4150" w:type="dxa"/>
          </w:tcPr>
          <w:p w:rsidR="004E2F6B" w:rsidRPr="00396763" w:rsidRDefault="003D175D" w:rsidP="003C553B">
            <w:pPr>
              <w:pStyle w:val="ConsPlusNormal"/>
              <w:rPr>
                <w:i w:val="0"/>
                <w:sz w:val="24"/>
                <w:szCs w:val="24"/>
              </w:rPr>
            </w:pPr>
            <w:r w:rsidRPr="00396763">
              <w:rPr>
                <w:i w:val="0"/>
                <w:sz w:val="24"/>
                <w:szCs w:val="24"/>
              </w:rPr>
              <w:t>Размещение на официальном сайте ГРБС в информационно-телекоммуникационной сети "Интернет" официальном сайте отчетов о ходе реализации муниципальных программ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c>
          <w:tcPr>
            <w:tcW w:w="1351" w:type="dxa"/>
            <w:vAlign w:val="center"/>
          </w:tcPr>
          <w:p w:rsidR="004E2F6B" w:rsidRPr="00396763" w:rsidRDefault="003D175D" w:rsidP="003C553B">
            <w:pPr>
              <w:pStyle w:val="ConsPlusNormal"/>
              <w:rPr>
                <w:i w:val="0"/>
                <w:sz w:val="24"/>
                <w:szCs w:val="24"/>
              </w:rPr>
            </w:pPr>
            <w:r w:rsidRPr="00396763">
              <w:rPr>
                <w:i w:val="0"/>
                <w:sz w:val="24"/>
                <w:szCs w:val="24"/>
              </w:rPr>
              <w:t>x</w:t>
            </w:r>
          </w:p>
        </w:tc>
        <w:tc>
          <w:tcPr>
            <w:tcW w:w="1275" w:type="dxa"/>
            <w:vAlign w:val="center"/>
          </w:tcPr>
          <w:p w:rsidR="004E2F6B" w:rsidRPr="00396763" w:rsidRDefault="003D175D" w:rsidP="003C553B">
            <w:pPr>
              <w:pStyle w:val="ConsPlusNormal"/>
              <w:rPr>
                <w:i w:val="0"/>
                <w:sz w:val="24"/>
                <w:szCs w:val="24"/>
              </w:rPr>
            </w:pPr>
            <w:r w:rsidRPr="00396763">
              <w:rPr>
                <w:i w:val="0"/>
                <w:sz w:val="24"/>
                <w:szCs w:val="24"/>
              </w:rPr>
              <w:t>Ссылка размещения информации на официальном сайте</w:t>
            </w: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23.</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муниципальных бюджетных учреждений, подведомственных ГРБС</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образования "Новомайнское городское поселение" </w:t>
            </w:r>
            <w:r w:rsidRPr="00396763">
              <w:rPr>
                <w:i w:val="0"/>
                <w:sz w:val="24"/>
                <w:szCs w:val="24"/>
              </w:rPr>
              <w:lastRenderedPageBreak/>
              <w:t>Мелекесского района Ульяновской области</w:t>
            </w:r>
          </w:p>
          <w:p w:rsidR="004E2F6B" w:rsidRPr="00396763" w:rsidRDefault="004E2F6B">
            <w:pPr>
              <w:widowControl w:val="0"/>
              <w:autoSpaceDE w:val="0"/>
              <w:autoSpaceDN w:val="0"/>
              <w:spacing w:after="0" w:line="240" w:lineRule="auto"/>
              <w:rPr>
                <w:rFonts w:ascii="Times New Roman" w:eastAsiaTheme="minorEastAsia" w:hAnsi="Times New Roman" w:cs="Times New Roman"/>
                <w:iCs/>
                <w:color w:val="000000" w:themeColor="text1"/>
                <w:sz w:val="24"/>
                <w:szCs w:val="24"/>
                <w:lang w:eastAsia="ru-RU"/>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lastRenderedPageBreak/>
              <w:t>24.</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муниципальных бюджетных учреждений, подведомственных ГРБС, разместивших информацию о муниципальном задании на отчетный финансовый год на сайте Российской Федерации для размещения информации о государственных (муниципальных) учреждениях (www.bus.gov.ru)</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25.</w:t>
            </w:r>
          </w:p>
        </w:tc>
        <w:tc>
          <w:tcPr>
            <w:tcW w:w="4150" w:type="dxa"/>
          </w:tcPr>
          <w:p w:rsidR="004E2F6B" w:rsidRPr="00396763" w:rsidRDefault="003D175D" w:rsidP="003C553B">
            <w:pPr>
              <w:pStyle w:val="ConsPlusNormal"/>
              <w:rPr>
                <w:i w:val="0"/>
                <w:sz w:val="24"/>
                <w:szCs w:val="24"/>
              </w:rPr>
            </w:pPr>
            <w:r w:rsidRPr="00396763">
              <w:rPr>
                <w:i w:val="0"/>
                <w:sz w:val="24"/>
                <w:szCs w:val="24"/>
              </w:rPr>
              <w:t>Количество муниципальных казенных учреждений, подведомственных ГРБС</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26.</w:t>
            </w:r>
          </w:p>
        </w:tc>
        <w:tc>
          <w:tcPr>
            <w:tcW w:w="4150" w:type="dxa"/>
          </w:tcPr>
          <w:p w:rsidR="004E2F6B" w:rsidRPr="00396763" w:rsidRDefault="003D175D" w:rsidP="003C553B">
            <w:pPr>
              <w:pStyle w:val="ConsPlusNormal"/>
              <w:rPr>
                <w:i w:val="0"/>
                <w:sz w:val="24"/>
                <w:szCs w:val="24"/>
              </w:rPr>
            </w:pPr>
            <w:r w:rsidRPr="00396763">
              <w:rPr>
                <w:i w:val="0"/>
                <w:sz w:val="24"/>
                <w:szCs w:val="24"/>
              </w:rPr>
              <w:t xml:space="preserve">Количество казенных учреждений, подведомственных ГРБС, разместивших </w:t>
            </w:r>
            <w:r w:rsidRPr="00396763">
              <w:rPr>
                <w:i w:val="0"/>
                <w:snapToGrid w:val="0"/>
                <w:sz w:val="24"/>
                <w:szCs w:val="24"/>
              </w:rPr>
              <w:t>информацию о   показателях бюджетной сметы</w:t>
            </w:r>
            <w:r w:rsidRPr="00396763">
              <w:rPr>
                <w:i w:val="0"/>
                <w:sz w:val="24"/>
                <w:szCs w:val="24"/>
              </w:rPr>
              <w:t xml:space="preserve"> на отчетный финансовый год на официальном сайте Российской Федерации для размещения информации о государственных (муниципальных) учреждениях (</w:t>
            </w:r>
            <w:hyperlink r:id="rId12" w:history="1">
              <w:r w:rsidRPr="00396763">
                <w:rPr>
                  <w:rStyle w:val="a3"/>
                  <w:i w:val="0"/>
                  <w:iCs w:val="0"/>
                  <w:color w:val="000000" w:themeColor="text1"/>
                  <w:sz w:val="24"/>
                  <w:szCs w:val="24"/>
                </w:rPr>
                <w:t>www.bus.gov.ru</w:t>
              </w:r>
            </w:hyperlink>
            <w:r w:rsidRPr="00396763">
              <w:rPr>
                <w:i w:val="0"/>
                <w:sz w:val="24"/>
                <w:szCs w:val="24"/>
              </w:rPr>
              <w:t>)</w:t>
            </w:r>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27.</w:t>
            </w:r>
          </w:p>
        </w:tc>
        <w:tc>
          <w:tcPr>
            <w:tcW w:w="4150" w:type="dxa"/>
          </w:tcPr>
          <w:p w:rsidR="004E2F6B" w:rsidRPr="00396763" w:rsidRDefault="003D175D" w:rsidP="003C553B">
            <w:pPr>
              <w:pStyle w:val="ConsPlusNormal"/>
              <w:rPr>
                <w:i w:val="0"/>
                <w:sz w:val="24"/>
                <w:szCs w:val="24"/>
              </w:rPr>
            </w:pPr>
            <w:proofErr w:type="gramStart"/>
            <w:r w:rsidRPr="00396763">
              <w:rPr>
                <w:i w:val="0"/>
                <w:sz w:val="24"/>
                <w:szCs w:val="24"/>
              </w:rPr>
              <w:t>Количество муниципальных казенных учреждений, подведомственных ГРБС, разместивших баланс учреждения (форма 0503130) за предшествующий отчетному финансовому году на официальном сайте Российской Федерации для размещения информации о государственных (муниципальных) учреждениях (www.bus.gov.ru)</w:t>
            </w:r>
            <w:proofErr w:type="gramEnd"/>
          </w:p>
        </w:tc>
        <w:tc>
          <w:tcPr>
            <w:tcW w:w="1351" w:type="dxa"/>
          </w:tcPr>
          <w:p w:rsidR="004E2F6B" w:rsidRPr="00396763" w:rsidRDefault="003D175D" w:rsidP="003C553B">
            <w:pPr>
              <w:pStyle w:val="ConsPlusNormal"/>
              <w:rPr>
                <w:i w:val="0"/>
                <w:sz w:val="24"/>
                <w:szCs w:val="24"/>
              </w:rPr>
            </w:pPr>
            <w:r w:rsidRPr="00396763">
              <w:rPr>
                <w:i w:val="0"/>
                <w:sz w:val="24"/>
                <w:szCs w:val="24"/>
              </w:rPr>
              <w:t>шт.</w:t>
            </w:r>
          </w:p>
        </w:tc>
        <w:tc>
          <w:tcPr>
            <w:tcW w:w="1275" w:type="dxa"/>
          </w:tcPr>
          <w:p w:rsidR="004E2F6B" w:rsidRPr="00396763" w:rsidRDefault="004E2F6B" w:rsidP="003C553B">
            <w:pPr>
              <w:pStyle w:val="ConsPlusNormal"/>
              <w:rPr>
                <w:i w:val="0"/>
                <w:sz w:val="24"/>
                <w:szCs w:val="24"/>
              </w:rPr>
            </w:pPr>
          </w:p>
        </w:tc>
        <w:tc>
          <w:tcPr>
            <w:tcW w:w="2268"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rsidTr="003C553B">
        <w:trPr>
          <w:gridAfter w:val="1"/>
          <w:wAfter w:w="13" w:type="dxa"/>
        </w:trPr>
        <w:tc>
          <w:tcPr>
            <w:tcW w:w="590" w:type="dxa"/>
          </w:tcPr>
          <w:p w:rsidR="004E2F6B" w:rsidRPr="00396763" w:rsidRDefault="003D175D" w:rsidP="003C553B">
            <w:pPr>
              <w:pStyle w:val="ConsPlusNormal"/>
              <w:rPr>
                <w:i w:val="0"/>
                <w:sz w:val="24"/>
                <w:szCs w:val="24"/>
              </w:rPr>
            </w:pPr>
            <w:r w:rsidRPr="00396763">
              <w:rPr>
                <w:i w:val="0"/>
                <w:sz w:val="24"/>
                <w:szCs w:val="24"/>
              </w:rPr>
              <w:t>28.</w:t>
            </w:r>
          </w:p>
        </w:tc>
        <w:tc>
          <w:tcPr>
            <w:tcW w:w="4150" w:type="dxa"/>
          </w:tcPr>
          <w:p w:rsidR="004E2F6B" w:rsidRPr="00396763" w:rsidRDefault="003D175D" w:rsidP="003C553B">
            <w:pPr>
              <w:pStyle w:val="ConsPlusNormal"/>
              <w:rPr>
                <w:i w:val="0"/>
                <w:sz w:val="24"/>
                <w:szCs w:val="24"/>
              </w:rPr>
            </w:pPr>
            <w:proofErr w:type="gramStart"/>
            <w:r w:rsidRPr="00396763">
              <w:rPr>
                <w:i w:val="0"/>
                <w:sz w:val="24"/>
                <w:szCs w:val="24"/>
              </w:rPr>
              <w:t xml:space="preserve">Количество муниципальных бюджетных учреждений, </w:t>
            </w:r>
            <w:r w:rsidRPr="00396763">
              <w:rPr>
                <w:i w:val="0"/>
                <w:sz w:val="24"/>
                <w:szCs w:val="24"/>
              </w:rPr>
              <w:lastRenderedPageBreak/>
              <w:t>подведомственных ГРБС, разместивших баланс учреждения (форма 0503730) за предшествующий отчетному финансовому году на официальном сайте Российской Федерации для размещения информации о государственных (муниципальных) учреждениях (www.bus.gov.ru)</w:t>
            </w:r>
            <w:proofErr w:type="gramEnd"/>
          </w:p>
        </w:tc>
        <w:tc>
          <w:tcPr>
            <w:tcW w:w="1351" w:type="dxa"/>
          </w:tcPr>
          <w:p w:rsidR="004E2F6B" w:rsidRPr="00396763" w:rsidRDefault="003D175D" w:rsidP="003C553B">
            <w:pPr>
              <w:pStyle w:val="ConsPlusNormal"/>
              <w:rPr>
                <w:i w:val="0"/>
                <w:sz w:val="24"/>
                <w:szCs w:val="24"/>
              </w:rPr>
            </w:pPr>
            <w:r w:rsidRPr="00396763">
              <w:rPr>
                <w:i w:val="0"/>
                <w:sz w:val="24"/>
                <w:szCs w:val="24"/>
              </w:rPr>
              <w:lastRenderedPageBreak/>
              <w:t>шт.</w:t>
            </w:r>
          </w:p>
        </w:tc>
        <w:tc>
          <w:tcPr>
            <w:tcW w:w="1275" w:type="dxa"/>
          </w:tcPr>
          <w:p w:rsidR="004E2F6B" w:rsidRPr="00396763" w:rsidRDefault="004E2F6B" w:rsidP="003C553B">
            <w:pPr>
              <w:pStyle w:val="ConsPlusNormal"/>
              <w:rPr>
                <w:i w:val="0"/>
                <w:sz w:val="24"/>
                <w:szCs w:val="24"/>
              </w:rPr>
            </w:pPr>
          </w:p>
        </w:tc>
        <w:tc>
          <w:tcPr>
            <w:tcW w:w="2268" w:type="dxa"/>
            <w:vMerge/>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lang w:val="en-US"/>
        </w:rPr>
      </w:pPr>
    </w:p>
    <w:p w:rsidR="004E2F6B" w:rsidRPr="00396763" w:rsidRDefault="003D175D" w:rsidP="00396763">
      <w:pPr>
        <w:pStyle w:val="ConsPlusNonformat"/>
      </w:pPr>
      <w:r w:rsidRPr="00396763">
        <w:t>Руководитель _________ _____________________</w:t>
      </w:r>
    </w:p>
    <w:p w:rsidR="004E2F6B" w:rsidRPr="00396763" w:rsidRDefault="003D175D" w:rsidP="00396763">
      <w:pPr>
        <w:pStyle w:val="ConsPlusNonformat"/>
      </w:pPr>
      <w:r w:rsidRPr="00396763">
        <w:t xml:space="preserve">             (подпись) (расшифровка подписи)</w:t>
      </w:r>
    </w:p>
    <w:p w:rsidR="004E2F6B" w:rsidRPr="00396763" w:rsidRDefault="004E2F6B" w:rsidP="00396763">
      <w:pPr>
        <w:pStyle w:val="ConsPlusNonformat"/>
      </w:pPr>
    </w:p>
    <w:p w:rsidR="004E2F6B" w:rsidRPr="00396763" w:rsidRDefault="003D175D" w:rsidP="00396763">
      <w:pPr>
        <w:pStyle w:val="ConsPlusNonformat"/>
      </w:pPr>
      <w:r w:rsidRPr="00396763">
        <w:t>Исполнитель ___________ _________ _____________________          _________</w:t>
      </w:r>
    </w:p>
    <w:p w:rsidR="004E2F6B" w:rsidRPr="00396763" w:rsidRDefault="003D175D" w:rsidP="00396763">
      <w:pPr>
        <w:pStyle w:val="ConsPlusNonformat"/>
      </w:pPr>
      <w:r w:rsidRPr="00396763">
        <w:t xml:space="preserve">            (должность) (подпись) (расшифровка подписи)                          (телефон)</w:t>
      </w:r>
    </w:p>
    <w:p w:rsidR="004E2F6B" w:rsidRPr="00396763" w:rsidRDefault="003D175D" w:rsidP="00396763">
      <w:pPr>
        <w:pStyle w:val="ConsPlusNonformat"/>
      </w:pPr>
      <w:r w:rsidRPr="00396763">
        <w:t>"__" _________ 20__ г.</w:t>
      </w: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396763" w:rsidRPr="00396763" w:rsidRDefault="00396763">
      <w:pPr>
        <w:spacing w:after="0" w:line="240" w:lineRule="auto"/>
        <w:rPr>
          <w:rFonts w:ascii="Times New Roman" w:eastAsiaTheme="minorEastAsia" w:hAnsi="Times New Roman" w:cs="Times New Roman"/>
          <w:iCs/>
          <w:color w:val="000000" w:themeColor="text1"/>
          <w:sz w:val="24"/>
          <w:szCs w:val="24"/>
          <w:lang w:eastAsia="ru-RU"/>
        </w:rPr>
      </w:pPr>
      <w:r w:rsidRPr="00396763">
        <w:rPr>
          <w:i/>
          <w:color w:val="000000" w:themeColor="text1"/>
          <w:sz w:val="24"/>
          <w:szCs w:val="24"/>
        </w:rPr>
        <w:br w:type="page"/>
      </w:r>
    </w:p>
    <w:p w:rsidR="004E2F6B" w:rsidRPr="00396763" w:rsidRDefault="003D175D" w:rsidP="003C553B">
      <w:pPr>
        <w:pStyle w:val="ConsPlusNormal"/>
        <w:jc w:val="right"/>
        <w:rPr>
          <w:i w:val="0"/>
          <w:sz w:val="24"/>
          <w:szCs w:val="24"/>
        </w:rPr>
      </w:pPr>
      <w:r w:rsidRPr="00396763">
        <w:rPr>
          <w:i w:val="0"/>
          <w:sz w:val="24"/>
          <w:szCs w:val="24"/>
        </w:rPr>
        <w:lastRenderedPageBreak/>
        <w:t>Приложение N 3</w:t>
      </w:r>
    </w:p>
    <w:p w:rsidR="004E2F6B" w:rsidRPr="00396763" w:rsidRDefault="003D175D" w:rsidP="003C553B">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rsidP="00396763">
      <w:pPr>
        <w:pStyle w:val="ConsPlusNonformat"/>
      </w:pPr>
      <w:bookmarkStart w:id="4" w:name="P410"/>
      <w:bookmarkEnd w:id="4"/>
      <w:r w:rsidRPr="00396763">
        <w:t>СВЕДЕНИЯ</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для расчёта показателей годового мониторинга</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 xml:space="preserve">качества финансового менеджмента, осуществляемого </w:t>
      </w:r>
      <w:proofErr w:type="gramStart"/>
      <w:r w:rsidRPr="00396763">
        <w:rPr>
          <w:rFonts w:ascii="Times New Roman" w:hAnsi="Times New Roman" w:cs="Times New Roman"/>
          <w:b/>
          <w:iCs/>
          <w:color w:val="000000" w:themeColor="text1"/>
          <w:sz w:val="24"/>
          <w:szCs w:val="24"/>
        </w:rPr>
        <w:t>главными</w:t>
      </w:r>
      <w:proofErr w:type="gramEnd"/>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3D175D">
      <w:pPr>
        <w:spacing w:line="240" w:lineRule="auto"/>
        <w:contextualSpacing/>
        <w:jc w:val="center"/>
        <w:rPr>
          <w:rFonts w:ascii="Times New Roman" w:hAnsi="Times New Roman" w:cs="Times New Roman"/>
          <w:b/>
          <w:iCs/>
          <w:color w:val="000000" w:themeColor="text1"/>
          <w:sz w:val="24"/>
          <w:szCs w:val="24"/>
        </w:rPr>
      </w:pPr>
      <w:r w:rsidRPr="00396763">
        <w:rPr>
          <w:rFonts w:ascii="Times New Roman" w:hAnsi="Times New Roman" w:cs="Times New Roman"/>
          <w:b/>
          <w:iCs/>
          <w:color w:val="000000" w:themeColor="text1"/>
          <w:sz w:val="24"/>
          <w:szCs w:val="24"/>
        </w:rPr>
        <w:t>на ___ _____________ 20____г.</w:t>
      </w:r>
    </w:p>
    <w:p w:rsidR="004E2F6B" w:rsidRPr="00396763" w:rsidRDefault="004E2F6B" w:rsidP="00396763">
      <w:pPr>
        <w:pStyle w:val="ConsPlusNonformat"/>
      </w:pPr>
    </w:p>
    <w:p w:rsidR="004E2F6B" w:rsidRPr="00396763" w:rsidRDefault="003D175D" w:rsidP="00396763">
      <w:pPr>
        <w:pStyle w:val="ConsPlusNonformat"/>
      </w:pPr>
      <w:r w:rsidRPr="00396763">
        <w:t>Главный администратор средств</w:t>
      </w:r>
    </w:p>
    <w:p w:rsidR="004E2F6B" w:rsidRPr="00396763" w:rsidRDefault="003D175D" w:rsidP="00396763">
      <w:pPr>
        <w:pStyle w:val="ConsPlusNonformat"/>
      </w:pPr>
      <w:r w:rsidRPr="00396763">
        <w:t>областного бюджета Ульяновской области (далее ГРБС) ____________________</w:t>
      </w:r>
    </w:p>
    <w:p w:rsidR="004E2F6B" w:rsidRPr="00396763" w:rsidRDefault="004E2F6B" w:rsidP="00396763">
      <w:pPr>
        <w:pStyle w:val="ConsPlusNonformat"/>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4508"/>
        <w:gridCol w:w="1134"/>
        <w:gridCol w:w="1418"/>
        <w:gridCol w:w="1989"/>
      </w:tblGrid>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4508" w:type="dxa"/>
            <w:vAlign w:val="center"/>
          </w:tcPr>
          <w:p w:rsidR="004E2F6B" w:rsidRPr="00396763" w:rsidRDefault="003D175D" w:rsidP="003C553B">
            <w:pPr>
              <w:pStyle w:val="ConsPlusNormal"/>
              <w:rPr>
                <w:i w:val="0"/>
                <w:sz w:val="24"/>
                <w:szCs w:val="24"/>
              </w:rPr>
            </w:pPr>
            <w:r w:rsidRPr="00396763">
              <w:rPr>
                <w:i w:val="0"/>
                <w:sz w:val="24"/>
                <w:szCs w:val="24"/>
              </w:rPr>
              <w:t>Наименование показателя</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Единица измерения</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Значение</w:t>
            </w:r>
          </w:p>
        </w:tc>
        <w:tc>
          <w:tcPr>
            <w:tcW w:w="1989" w:type="dxa"/>
          </w:tcPr>
          <w:p w:rsidR="004E2F6B" w:rsidRPr="00396763" w:rsidRDefault="003D175D" w:rsidP="003C553B">
            <w:pPr>
              <w:pStyle w:val="ConsPlusNormal"/>
              <w:rPr>
                <w:i w:val="0"/>
                <w:sz w:val="24"/>
                <w:szCs w:val="24"/>
              </w:rPr>
            </w:pPr>
            <w:r w:rsidRPr="00396763">
              <w:rPr>
                <w:i w:val="0"/>
                <w:sz w:val="24"/>
                <w:szCs w:val="24"/>
              </w:rPr>
              <w:t xml:space="preserve">Отдел (специалист), ответственный за проверку сведений, представленных ГРБС </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2.</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3.</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4.</w:t>
            </w: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vAlign w:val="center"/>
          </w:tcPr>
          <w:p w:rsidR="004E2F6B" w:rsidRPr="00396763" w:rsidRDefault="003D175D" w:rsidP="003C553B">
            <w:pPr>
              <w:pStyle w:val="ConsPlusNormal"/>
              <w:rPr>
                <w:i w:val="0"/>
                <w:sz w:val="24"/>
                <w:szCs w:val="24"/>
              </w:rPr>
            </w:pPr>
            <w:r w:rsidRPr="00396763">
              <w:rPr>
                <w:i w:val="0"/>
                <w:sz w:val="24"/>
                <w:szCs w:val="24"/>
              </w:rPr>
              <w:t>Качество финансового планирования</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w:t>
            </w:r>
          </w:p>
        </w:tc>
        <w:tc>
          <w:tcPr>
            <w:tcW w:w="4508" w:type="dxa"/>
          </w:tcPr>
          <w:p w:rsidR="004E2F6B" w:rsidRPr="00396763" w:rsidRDefault="003D175D" w:rsidP="003C553B">
            <w:pPr>
              <w:pStyle w:val="ConsPlusNormal"/>
              <w:rPr>
                <w:i w:val="0"/>
                <w:sz w:val="24"/>
                <w:szCs w:val="24"/>
              </w:rPr>
            </w:pPr>
            <w:r w:rsidRPr="00396763">
              <w:rPr>
                <w:i w:val="0"/>
                <w:sz w:val="24"/>
                <w:szCs w:val="24"/>
              </w:rPr>
              <w:t xml:space="preserve">Правовой акт ГРБС, регламентирующий осуществление </w:t>
            </w:r>
            <w:proofErr w:type="gramStart"/>
            <w:r w:rsidRPr="00396763">
              <w:rPr>
                <w:i w:val="0"/>
                <w:sz w:val="24"/>
                <w:szCs w:val="24"/>
              </w:rPr>
              <w:t>контроля за</w:t>
            </w:r>
            <w:proofErr w:type="gramEnd"/>
            <w:r w:rsidRPr="00396763">
              <w:rPr>
                <w:i w:val="0"/>
                <w:sz w:val="24"/>
                <w:szCs w:val="24"/>
              </w:rPr>
              <w:t xml:space="preserve"> выполнением муниципальных заданий и определяющего количественно измеримые финансовые санкции (штрафы, изъятия) за нарушение условий выполнения муниципальных заданий</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w:t>
            </w:r>
          </w:p>
        </w:tc>
        <w:tc>
          <w:tcPr>
            <w:tcW w:w="4508" w:type="dxa"/>
          </w:tcPr>
          <w:p w:rsidR="004E2F6B" w:rsidRPr="00396763" w:rsidRDefault="003D175D">
            <w:pPr>
              <w:spacing w:before="100" w:beforeAutospacing="1" w:after="100" w:afterAutospacing="1" w:line="240" w:lineRule="auto"/>
              <w:outlineLvl w:val="1"/>
              <w:rPr>
                <w:rFonts w:ascii="Times New Roman" w:eastAsia="Times New Roman" w:hAnsi="Times New Roman" w:cs="Times New Roman"/>
                <w:b/>
                <w:bCs/>
                <w:iCs/>
                <w:color w:val="000000" w:themeColor="text1"/>
                <w:sz w:val="24"/>
                <w:szCs w:val="24"/>
                <w:lang w:eastAsia="ru-RU"/>
              </w:rPr>
            </w:pPr>
            <w:r w:rsidRPr="00396763">
              <w:rPr>
                <w:rFonts w:ascii="Times New Roman" w:hAnsi="Times New Roman" w:cs="Times New Roman"/>
                <w:iCs/>
                <w:color w:val="000000" w:themeColor="text1"/>
                <w:sz w:val="24"/>
                <w:szCs w:val="24"/>
              </w:rPr>
              <w:t>Правовой акт ГРБС, регламентирующий составление, утверждение и ведение бюджетных смет участников бюджетного процесса</w:t>
            </w:r>
            <w:r w:rsidRPr="00396763">
              <w:rPr>
                <w:rFonts w:ascii="Times New Roman" w:eastAsia="Times New Roman" w:hAnsi="Times New Roman" w:cs="Times New Roman"/>
                <w:b/>
                <w:bCs/>
                <w:iCs/>
                <w:color w:val="000000" w:themeColor="text1"/>
                <w:sz w:val="24"/>
                <w:szCs w:val="24"/>
                <w:lang w:eastAsia="ru-RU"/>
              </w:rPr>
              <w:t xml:space="preserve"> </w:t>
            </w:r>
          </w:p>
          <w:p w:rsidR="004E2F6B" w:rsidRPr="00396763" w:rsidRDefault="004E2F6B" w:rsidP="003C553B">
            <w:pPr>
              <w:pStyle w:val="ConsPlusNormal"/>
              <w:rPr>
                <w:i w:val="0"/>
                <w:sz w:val="24"/>
                <w:szCs w:val="24"/>
              </w:rPr>
            </w:pP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w:t>
            </w:r>
          </w:p>
        </w:tc>
        <w:tc>
          <w:tcPr>
            <w:tcW w:w="4508" w:type="dxa"/>
          </w:tcPr>
          <w:p w:rsidR="004E2F6B" w:rsidRPr="00396763" w:rsidRDefault="003D175D" w:rsidP="003C553B">
            <w:pPr>
              <w:pStyle w:val="ConsPlusNormal"/>
              <w:rPr>
                <w:i w:val="0"/>
                <w:sz w:val="24"/>
                <w:szCs w:val="24"/>
              </w:rPr>
            </w:pPr>
            <w:r w:rsidRPr="00396763">
              <w:rPr>
                <w:i w:val="0"/>
                <w:sz w:val="24"/>
                <w:szCs w:val="24"/>
              </w:rPr>
              <w:t>Количество уведомлений об изменении бюджетных назначений сводной бюджетной росписи бюджета  муниципального образования "Новомайнское городское поселение" Мелекесского района Ульяновской области (за исключением целевых поступлений из областного бюджета, из резервного фонда муниципального образования "Новомайнское городское поселение" Мелекесского района Ульяновской области</w:t>
            </w:r>
            <w:proofErr w:type="gramStart"/>
            <w:r w:rsidRPr="00396763">
              <w:rPr>
                <w:i w:val="0"/>
                <w:sz w:val="24"/>
                <w:szCs w:val="24"/>
              </w:rPr>
              <w:t xml:space="preserve"> )</w:t>
            </w:r>
            <w:proofErr w:type="gramEnd"/>
            <w:r w:rsidRPr="00396763">
              <w:rPr>
                <w:i w:val="0"/>
                <w:sz w:val="24"/>
                <w:szCs w:val="24"/>
              </w:rPr>
              <w:t xml:space="preserve"> и внесения </w:t>
            </w:r>
            <w:r w:rsidRPr="00396763">
              <w:rPr>
                <w:i w:val="0"/>
                <w:sz w:val="24"/>
                <w:szCs w:val="24"/>
              </w:rPr>
              <w:lastRenderedPageBreak/>
              <w:t>изменений в закон о бюджете</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lastRenderedPageBreak/>
              <w:t>шт.</w:t>
            </w:r>
          </w:p>
        </w:tc>
        <w:tc>
          <w:tcPr>
            <w:tcW w:w="1418" w:type="dxa"/>
            <w:vAlign w:val="center"/>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lastRenderedPageBreak/>
              <w:t>4.</w:t>
            </w:r>
          </w:p>
        </w:tc>
        <w:tc>
          <w:tcPr>
            <w:tcW w:w="4508" w:type="dxa"/>
          </w:tcPr>
          <w:p w:rsidR="004E2F6B" w:rsidRPr="00396763" w:rsidRDefault="003D175D" w:rsidP="003C553B">
            <w:pPr>
              <w:pStyle w:val="ConsPlusNormal"/>
              <w:rPr>
                <w:i w:val="0"/>
                <w:sz w:val="24"/>
                <w:szCs w:val="24"/>
              </w:rPr>
            </w:pPr>
            <w:r w:rsidRPr="00396763">
              <w:rPr>
                <w:i w:val="0"/>
                <w:sz w:val="24"/>
                <w:szCs w:val="24"/>
              </w:rPr>
              <w:t>Сумма положительных изменений сводной бюджетной росписи бюджета муниципального образования "Новомайнское городское поселение" Мелекесского района Ульяновской области</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vAlign w:val="center"/>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5.</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бюджетных ассигнований ГРБС согласно сводной бюджетной росписи бюджета муниципального образования "Новомайнское городское поселение" Мелекесского района Ульяновской области с учетом внесенных в нее изменений по состоянию на конец отчетного финансового года</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vAlign w:val="center"/>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vAlign w:val="center"/>
          </w:tcPr>
          <w:p w:rsidR="004E2F6B" w:rsidRPr="00396763" w:rsidRDefault="003D175D" w:rsidP="003C553B">
            <w:pPr>
              <w:pStyle w:val="ConsPlusNormal"/>
              <w:rPr>
                <w:i w:val="0"/>
                <w:sz w:val="24"/>
                <w:szCs w:val="24"/>
              </w:rPr>
            </w:pPr>
            <w:r w:rsidRPr="00396763">
              <w:rPr>
                <w:i w:val="0"/>
                <w:sz w:val="24"/>
                <w:szCs w:val="24"/>
              </w:rPr>
              <w:t xml:space="preserve">Качество управления расходами бюджета </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6.</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Кассовые расходы ГРБС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vAlign w:val="center"/>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7.</w:t>
            </w:r>
          </w:p>
        </w:tc>
        <w:tc>
          <w:tcPr>
            <w:tcW w:w="4508" w:type="dxa"/>
          </w:tcPr>
          <w:p w:rsidR="004E2F6B" w:rsidRPr="00396763" w:rsidRDefault="003D175D" w:rsidP="003C553B">
            <w:pPr>
              <w:pStyle w:val="ConsPlusNormal"/>
              <w:rPr>
                <w:i w:val="0"/>
                <w:sz w:val="24"/>
                <w:szCs w:val="24"/>
              </w:rPr>
            </w:pPr>
            <w:r w:rsidRPr="00396763">
              <w:rPr>
                <w:i w:val="0"/>
                <w:sz w:val="24"/>
                <w:szCs w:val="24"/>
              </w:rPr>
              <w:t>Объем в отчетном финансовом году межбюджетных трансфертов из областного бюджета, имеющих целевое назначение</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8.</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 xml:space="preserve">Кассовые расходы ГРБС по межбюджетным трансфертам из областного бюджета, </w:t>
            </w:r>
            <w:proofErr w:type="gramStart"/>
            <w:r w:rsidRPr="00396763">
              <w:rPr>
                <w:i w:val="0"/>
                <w:sz w:val="24"/>
                <w:szCs w:val="24"/>
              </w:rPr>
              <w:t>имеющих</w:t>
            </w:r>
            <w:proofErr w:type="gramEnd"/>
            <w:r w:rsidRPr="00396763">
              <w:rPr>
                <w:i w:val="0"/>
                <w:sz w:val="24"/>
                <w:szCs w:val="24"/>
              </w:rPr>
              <w:t xml:space="preserve"> целевое назначение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9.</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кассовых расходов ГРБС в первом квартале отчетного финансового года соответственно (без учета межбюджетных трансфертов из областного бюджета, имеющих целевое назначение)</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10.</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кассовых расходов ГРБС во втором квартале отчетного финансового года соответственно (без учета межбюджетных трансфертов из областного бюджета, имеющих целевое назначение)</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11.</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кассовых расходов ГРБС в третьем квартале отчетного финансового года соответственно (без учета межбюджетных трансфертов из областного бюджета, имеющих целевое назначение)</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12.</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 xml:space="preserve">Объем кассовых расходов ГРБС в четвертом квартале отчетного </w:t>
            </w:r>
            <w:r w:rsidRPr="00396763">
              <w:rPr>
                <w:i w:val="0"/>
                <w:sz w:val="24"/>
                <w:szCs w:val="24"/>
              </w:rPr>
              <w:lastRenderedPageBreak/>
              <w:t>финансового года соответственно (без учета межбюджетных трансфертов из областного бюджета, имеющих целевое назначение)</w:t>
            </w:r>
          </w:p>
        </w:tc>
        <w:tc>
          <w:tcPr>
            <w:tcW w:w="1134" w:type="dxa"/>
          </w:tcPr>
          <w:p w:rsidR="004E2F6B" w:rsidRPr="00396763" w:rsidRDefault="003D175D" w:rsidP="003C553B">
            <w:pPr>
              <w:pStyle w:val="ConsPlusNormal"/>
              <w:rPr>
                <w:i w:val="0"/>
                <w:sz w:val="24"/>
                <w:szCs w:val="24"/>
              </w:rPr>
            </w:pPr>
            <w:r w:rsidRPr="00396763">
              <w:rPr>
                <w:i w:val="0"/>
                <w:sz w:val="24"/>
                <w:szCs w:val="24"/>
              </w:rPr>
              <w:lastRenderedPageBreak/>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lastRenderedPageBreak/>
              <w:t>13.</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учреждений, выполнивших муниципальное задание на 100%</w:t>
            </w:r>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96763">
            <w:pPr>
              <w:pStyle w:val="ConsPlusNonformat"/>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14.</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Общее количество учреждений, которым установлены муниципальные задания</w:t>
            </w:r>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15.</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Кассовое исполнение расходов, предусмотренных на обеспечение выполнения муниципальных заданий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16.</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бюджетных ассигнований ГРБС, предусмотренных на обеспечение выполнения муниципальных заданий в отчетном финансовом году</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17.</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Сумма бюджетных ассигнований ГРБС, исполненных в рамках муниципальных программ</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18.</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показателей муниципальных программ, достигнутых ГРБС в отчетном финансовом году</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rPr>
          <w:trHeight w:val="1055"/>
        </w:trPr>
        <w:tc>
          <w:tcPr>
            <w:tcW w:w="590" w:type="dxa"/>
          </w:tcPr>
          <w:p w:rsidR="004E2F6B" w:rsidRPr="00396763" w:rsidRDefault="003D175D" w:rsidP="003C553B">
            <w:pPr>
              <w:pStyle w:val="ConsPlusNormal"/>
              <w:rPr>
                <w:i w:val="0"/>
                <w:sz w:val="24"/>
                <w:szCs w:val="24"/>
              </w:rPr>
            </w:pPr>
            <w:r w:rsidRPr="00396763">
              <w:rPr>
                <w:i w:val="0"/>
                <w:sz w:val="24"/>
                <w:szCs w:val="24"/>
              </w:rPr>
              <w:t>19.</w:t>
            </w:r>
          </w:p>
        </w:tc>
        <w:tc>
          <w:tcPr>
            <w:tcW w:w="4508" w:type="dxa"/>
          </w:tcPr>
          <w:p w:rsidR="004E2F6B" w:rsidRPr="00396763" w:rsidRDefault="003D175D" w:rsidP="003C553B">
            <w:pPr>
              <w:pStyle w:val="ConsPlusNormal"/>
              <w:rPr>
                <w:i w:val="0"/>
                <w:sz w:val="24"/>
                <w:szCs w:val="24"/>
              </w:rPr>
            </w:pPr>
            <w:r w:rsidRPr="00396763">
              <w:rPr>
                <w:i w:val="0"/>
                <w:sz w:val="24"/>
                <w:szCs w:val="24"/>
              </w:rPr>
              <w:t>Количество показателей муниципальных программ, достижение которых было запланировано ГРБС в отчетном финансовом году</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20.</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просроченной кредиторской задолженности на конец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21.</w:t>
            </w:r>
          </w:p>
        </w:tc>
        <w:tc>
          <w:tcPr>
            <w:tcW w:w="4508" w:type="dxa"/>
          </w:tcPr>
          <w:p w:rsidR="004E2F6B" w:rsidRPr="00396763" w:rsidRDefault="003D175D" w:rsidP="003C553B">
            <w:pPr>
              <w:pStyle w:val="ConsPlusNormal"/>
              <w:rPr>
                <w:i w:val="0"/>
                <w:sz w:val="24"/>
                <w:szCs w:val="24"/>
              </w:rPr>
            </w:pPr>
            <w:r w:rsidRPr="00396763">
              <w:rPr>
                <w:i w:val="0"/>
                <w:sz w:val="24"/>
                <w:szCs w:val="24"/>
              </w:rPr>
              <w:t>Объем просроченной кредиторской задолженности на начало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22.</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просроченной дебиторской задолженности на конец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23.</w:t>
            </w:r>
          </w:p>
        </w:tc>
        <w:tc>
          <w:tcPr>
            <w:tcW w:w="4508" w:type="dxa"/>
          </w:tcPr>
          <w:p w:rsidR="004E2F6B" w:rsidRPr="00396763" w:rsidRDefault="003D175D" w:rsidP="003C553B">
            <w:pPr>
              <w:pStyle w:val="ConsPlusNormal"/>
              <w:rPr>
                <w:i w:val="0"/>
                <w:sz w:val="24"/>
                <w:szCs w:val="24"/>
              </w:rPr>
            </w:pPr>
            <w:r w:rsidRPr="00396763">
              <w:rPr>
                <w:i w:val="0"/>
                <w:sz w:val="24"/>
                <w:szCs w:val="24"/>
              </w:rPr>
              <w:t>Объем просроченной дебиторской задолженности на начало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24.</w:t>
            </w:r>
          </w:p>
        </w:tc>
        <w:tc>
          <w:tcPr>
            <w:tcW w:w="4508" w:type="dxa"/>
          </w:tcPr>
          <w:p w:rsidR="004E2F6B" w:rsidRPr="00396763" w:rsidRDefault="003D175D" w:rsidP="003C553B">
            <w:pPr>
              <w:pStyle w:val="ConsPlusNormal"/>
              <w:rPr>
                <w:i w:val="0"/>
                <w:sz w:val="24"/>
                <w:szCs w:val="24"/>
              </w:rPr>
            </w:pPr>
            <w:r w:rsidRPr="00396763">
              <w:rPr>
                <w:i w:val="0"/>
                <w:sz w:val="24"/>
                <w:szCs w:val="24"/>
              </w:rPr>
              <w:t xml:space="preserve">Сумма, подлежащая взысканию по поступившим с начала финансового года исполнительным документам за счет средств  бюджета муниципального </w:t>
            </w:r>
            <w:r w:rsidRPr="00396763">
              <w:rPr>
                <w:i w:val="0"/>
                <w:sz w:val="24"/>
                <w:szCs w:val="24"/>
              </w:rPr>
              <w:lastRenderedPageBreak/>
              <w:t>образования "Новомайнское городское поселение" Мелекесского района Ульяновской области, по состоянию на конец отчетного периода</w:t>
            </w:r>
          </w:p>
        </w:tc>
        <w:tc>
          <w:tcPr>
            <w:tcW w:w="1134" w:type="dxa"/>
          </w:tcPr>
          <w:p w:rsidR="004E2F6B" w:rsidRPr="00396763" w:rsidRDefault="003D175D" w:rsidP="003C553B">
            <w:pPr>
              <w:pStyle w:val="ConsPlusNormal"/>
              <w:rPr>
                <w:i w:val="0"/>
                <w:sz w:val="24"/>
                <w:szCs w:val="24"/>
              </w:rPr>
            </w:pPr>
            <w:r w:rsidRPr="00396763">
              <w:rPr>
                <w:i w:val="0"/>
                <w:sz w:val="24"/>
                <w:szCs w:val="24"/>
              </w:rPr>
              <w:lastRenderedPageBreak/>
              <w:t>тыс. рублей</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w:t>
            </w:r>
            <w:r w:rsidRPr="00396763">
              <w:rPr>
                <w:i w:val="0"/>
                <w:sz w:val="24"/>
                <w:szCs w:val="24"/>
              </w:rPr>
              <w:lastRenderedPageBreak/>
              <w:t>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rPr>
          <w:trHeight w:val="484"/>
        </w:trPr>
        <w:tc>
          <w:tcPr>
            <w:tcW w:w="590" w:type="dxa"/>
          </w:tcPr>
          <w:p w:rsidR="004E2F6B" w:rsidRPr="00396763" w:rsidRDefault="004E2F6B" w:rsidP="003C553B">
            <w:pPr>
              <w:pStyle w:val="ConsPlusNormal"/>
              <w:rPr>
                <w:i w:val="0"/>
                <w:sz w:val="24"/>
                <w:szCs w:val="24"/>
              </w:rPr>
            </w:pPr>
          </w:p>
        </w:tc>
        <w:tc>
          <w:tcPr>
            <w:tcW w:w="9049" w:type="dxa"/>
            <w:gridSpan w:val="4"/>
          </w:tcPr>
          <w:p w:rsidR="004E2F6B" w:rsidRPr="00396763" w:rsidRDefault="003D175D" w:rsidP="003C553B">
            <w:pPr>
              <w:pStyle w:val="ConsPlusNormal"/>
              <w:rPr>
                <w:i w:val="0"/>
                <w:sz w:val="24"/>
                <w:szCs w:val="24"/>
              </w:rPr>
            </w:pPr>
            <w:r w:rsidRPr="00396763">
              <w:rPr>
                <w:i w:val="0"/>
                <w:sz w:val="24"/>
                <w:szCs w:val="24"/>
              </w:rPr>
              <w:t xml:space="preserve">Качество управления доходами бюджета </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25.</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Утвержденные плановые назначения по налоговым и неналоговым доходам ГРБС в бюджет муниципального образования "Новомайнское городское поселение" Мелекесского района Ульяновской области на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26.</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Фактическое поступление по налоговым и неналоговым доходам в бюджет муниципального образования "Новомайнское городское поселение" Мелекесского района Ульяновской области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27.</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Правовой акт ГРБС, утверждающий методику прогнозирования поступлений доходов в бюджет муниципального образования "Новомайнское городское поселение" Мелекесского района Ульяновской области</w:t>
            </w:r>
          </w:p>
        </w:tc>
        <w:tc>
          <w:tcPr>
            <w:tcW w:w="1134" w:type="dxa"/>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418" w:type="dxa"/>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28.</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Сумма просроченной дебиторской задолженности по неналоговым доходам в бюджет муниципального образования "Новомайнское городское поселение" Мелекесского района Ульяновской области на начало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29.</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Сумма просроченной дебиторской задолженности администрируемой по неналоговым доходам в бюджет муниципального образования "Новомайнское городское поселение" Мелекесского района Ульяновской области на конец отчетного финансового года</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30.</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 xml:space="preserve">Общий объем доходов от приносящей доход деятельности подведомственных ГРБС муниципальных бюджетных </w:t>
            </w:r>
            <w:r w:rsidRPr="00396763">
              <w:rPr>
                <w:i w:val="0"/>
                <w:sz w:val="24"/>
                <w:szCs w:val="24"/>
              </w:rPr>
              <w:lastRenderedPageBreak/>
              <w:t>учреждений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lastRenderedPageBreak/>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lastRenderedPageBreak/>
              <w:t>31.</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Общий объем доходов от приносящей доход деятельности подведомственных ГРБС муниципальных бюджетных учреждений за год, предшествующий отчетному финансовому году</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32.</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Объем невыясненных поступлений за отчетный финансовый год</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tcPr>
          <w:p w:rsidR="004E2F6B" w:rsidRPr="00396763" w:rsidRDefault="003D175D" w:rsidP="003C553B">
            <w:pPr>
              <w:pStyle w:val="ConsPlusNormal"/>
              <w:rPr>
                <w:i w:val="0"/>
                <w:sz w:val="24"/>
                <w:szCs w:val="24"/>
              </w:rPr>
            </w:pPr>
            <w:r w:rsidRPr="00396763">
              <w:rPr>
                <w:i w:val="0"/>
                <w:sz w:val="24"/>
                <w:szCs w:val="24"/>
              </w:rPr>
              <w:t>Качество осуществления закупок товаров, работ и услуг для обеспечения нужд</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33.</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контрактов, заключенных с единственным поставщиком (подрядчиком, исполнителем) по результатам несостоявшихся конкурентных способов определения поставщиков (подрядчиков, исполнителей) в отчетном финансовом году</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34.</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Общее количество заключенных контрактов в отчетном финансовом году</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35.</w:t>
            </w:r>
          </w:p>
        </w:tc>
        <w:tc>
          <w:tcPr>
            <w:tcW w:w="4508" w:type="dxa"/>
          </w:tcPr>
          <w:p w:rsidR="004E2F6B" w:rsidRPr="00396763" w:rsidRDefault="003D175D" w:rsidP="003C553B">
            <w:pPr>
              <w:pStyle w:val="ConsPlusNormal"/>
              <w:rPr>
                <w:i w:val="0"/>
                <w:sz w:val="24"/>
                <w:szCs w:val="24"/>
              </w:rPr>
            </w:pPr>
            <w:r w:rsidRPr="00396763">
              <w:rPr>
                <w:i w:val="0"/>
                <w:sz w:val="24"/>
                <w:szCs w:val="24"/>
              </w:rPr>
              <w:t>Количество контрактов, заключенных с субъектами малого предпринимательства, социально ориентированных некоммерческих организаций в отчетном финансовом году</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ед.</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36.</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 xml:space="preserve">Суммарная начальная (максимальная) цена контрактов всех конкурентных закупок, </w:t>
            </w:r>
            <w:proofErr w:type="gramStart"/>
            <w:r w:rsidRPr="00396763">
              <w:rPr>
                <w:i w:val="0"/>
                <w:sz w:val="24"/>
                <w:szCs w:val="24"/>
              </w:rPr>
              <w:t>извещения</w:t>
            </w:r>
            <w:proofErr w:type="gramEnd"/>
            <w:r w:rsidRPr="00396763">
              <w:rPr>
                <w:i w:val="0"/>
                <w:sz w:val="24"/>
                <w:szCs w:val="24"/>
              </w:rPr>
              <w:t xml:space="preserve"> об осуществлении которых опубликованы в отчетном финансовом году, по результатам которых были заключены контракты</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37.</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Суммарная цена контрактов, заключенных по результатам закупок, осуществленных в отчетном финансовом году конкурентными способами</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tcPr>
          <w:p w:rsidR="004E2F6B" w:rsidRPr="00396763" w:rsidRDefault="003D175D" w:rsidP="003C553B">
            <w:pPr>
              <w:pStyle w:val="ConsPlusNormal"/>
              <w:rPr>
                <w:i w:val="0"/>
                <w:sz w:val="24"/>
                <w:szCs w:val="24"/>
              </w:rPr>
            </w:pPr>
            <w:r w:rsidRPr="00396763">
              <w:rPr>
                <w:i w:val="0"/>
                <w:sz w:val="24"/>
                <w:szCs w:val="24"/>
              </w:rPr>
              <w:t>Качество организации контроля и осуществления внутреннего финансового аудита</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38.</w:t>
            </w:r>
          </w:p>
        </w:tc>
        <w:tc>
          <w:tcPr>
            <w:tcW w:w="4508" w:type="dxa"/>
          </w:tcPr>
          <w:p w:rsidR="004E2F6B" w:rsidRPr="00396763" w:rsidRDefault="003D175D" w:rsidP="003C553B">
            <w:pPr>
              <w:pStyle w:val="ConsPlusNormal"/>
              <w:rPr>
                <w:i w:val="0"/>
                <w:sz w:val="24"/>
                <w:szCs w:val="24"/>
              </w:rPr>
            </w:pPr>
            <w:r w:rsidRPr="00396763">
              <w:rPr>
                <w:i w:val="0"/>
                <w:sz w:val="24"/>
                <w:szCs w:val="24"/>
              </w:rPr>
              <w:t>Правовой акт ГРБС, регламентирующий осуществление внутреннего финансового аудита</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реквизиты правового акта</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образования "Новомайнское городское поселение" </w:t>
            </w:r>
            <w:r w:rsidRPr="00396763">
              <w:rPr>
                <w:i w:val="0"/>
                <w:sz w:val="24"/>
                <w:szCs w:val="24"/>
              </w:rPr>
              <w:lastRenderedPageBreak/>
              <w:t>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39.</w:t>
            </w:r>
          </w:p>
        </w:tc>
        <w:tc>
          <w:tcPr>
            <w:tcW w:w="4508" w:type="dxa"/>
          </w:tcPr>
          <w:p w:rsidR="004E2F6B" w:rsidRPr="00396763" w:rsidRDefault="003D175D" w:rsidP="003C553B">
            <w:pPr>
              <w:pStyle w:val="ConsPlusNormal"/>
              <w:rPr>
                <w:i w:val="0"/>
                <w:sz w:val="24"/>
                <w:szCs w:val="24"/>
              </w:rPr>
            </w:pPr>
            <w:r w:rsidRPr="00396763">
              <w:rPr>
                <w:i w:val="0"/>
                <w:sz w:val="24"/>
                <w:szCs w:val="24"/>
              </w:rPr>
              <w:t xml:space="preserve">Правовой акт ГРБС, обеспечивающего наличие процедур и порядка осуществления мониторинга результатов деятельности (результативности </w:t>
            </w:r>
            <w:r w:rsidRPr="00396763">
              <w:rPr>
                <w:i w:val="0"/>
                <w:sz w:val="24"/>
                <w:szCs w:val="24"/>
              </w:rPr>
              <w:lastRenderedPageBreak/>
              <w:t>бюджетных расходов, качества предоставляемых услуг) подведомственных учреждений</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lastRenderedPageBreak/>
              <w:t>реквизиты правового акта</w:t>
            </w:r>
          </w:p>
        </w:tc>
        <w:tc>
          <w:tcPr>
            <w:tcW w:w="1418" w:type="dxa"/>
            <w:vAlign w:val="center"/>
          </w:tcPr>
          <w:p w:rsidR="004E2F6B" w:rsidRPr="00396763" w:rsidRDefault="003D175D" w:rsidP="003C553B">
            <w:pPr>
              <w:pStyle w:val="ConsPlusNormal"/>
              <w:rPr>
                <w:i w:val="0"/>
                <w:sz w:val="24"/>
                <w:szCs w:val="24"/>
              </w:rPr>
            </w:pPr>
            <w:r w:rsidRPr="00396763">
              <w:rPr>
                <w:i w:val="0"/>
                <w:sz w:val="24"/>
                <w:szCs w:val="24"/>
              </w:rPr>
              <w:t>Ссылка на акт в сети "Интернет"</w:t>
            </w: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tcPr>
          <w:p w:rsidR="004E2F6B" w:rsidRPr="00396763" w:rsidRDefault="003D175D" w:rsidP="003C553B">
            <w:pPr>
              <w:pStyle w:val="ConsPlusNormal"/>
              <w:rPr>
                <w:i w:val="0"/>
                <w:sz w:val="24"/>
                <w:szCs w:val="24"/>
              </w:rPr>
            </w:pPr>
            <w:r w:rsidRPr="00396763">
              <w:rPr>
                <w:i w:val="0"/>
                <w:sz w:val="24"/>
                <w:szCs w:val="24"/>
              </w:rPr>
              <w:t>Качество организации открытости бюджетного процесса</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40.</w:t>
            </w:r>
          </w:p>
        </w:tc>
        <w:tc>
          <w:tcPr>
            <w:tcW w:w="4508" w:type="dxa"/>
          </w:tcPr>
          <w:p w:rsidR="004E2F6B" w:rsidRPr="00396763" w:rsidRDefault="003D175D" w:rsidP="003C553B">
            <w:pPr>
              <w:pStyle w:val="ConsPlusNormal"/>
              <w:rPr>
                <w:i w:val="0"/>
                <w:sz w:val="24"/>
                <w:szCs w:val="24"/>
              </w:rPr>
            </w:pPr>
            <w:r w:rsidRPr="00396763">
              <w:rPr>
                <w:i w:val="0"/>
                <w:sz w:val="24"/>
                <w:szCs w:val="24"/>
              </w:rPr>
              <w:t>Размещение на официальном сайте ГРБС в информационно-телекоммуникационной сети "Интернет" информации о муниципальных программах</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x</w:t>
            </w:r>
          </w:p>
        </w:tc>
        <w:tc>
          <w:tcPr>
            <w:tcW w:w="1418" w:type="dxa"/>
          </w:tcPr>
          <w:p w:rsidR="004E2F6B" w:rsidRPr="00396763" w:rsidRDefault="003D175D" w:rsidP="003C553B">
            <w:pPr>
              <w:pStyle w:val="ConsPlusNormal"/>
              <w:rPr>
                <w:i w:val="0"/>
                <w:sz w:val="24"/>
                <w:szCs w:val="24"/>
              </w:rPr>
            </w:pPr>
            <w:r w:rsidRPr="00396763">
              <w:rPr>
                <w:i w:val="0"/>
                <w:sz w:val="24"/>
                <w:szCs w:val="24"/>
              </w:rPr>
              <w:t>Ссылка размещения информации на официальном сайте ГАБС</w:t>
            </w:r>
          </w:p>
        </w:tc>
        <w:tc>
          <w:tcPr>
            <w:tcW w:w="1989" w:type="dxa"/>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41.</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муниципальных бюджетных учреждений, подведомственных ГРБС</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42.</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муниципальных бюджетных учреждений, подведомственных ГРБС, разместивших информацию о муниципальном задании на отчетный финансовый год на сайте Российской Федерации для размещения информации о государственных (муниципальных) учреждениях (www.bus.gov.ru)</w:t>
            </w:r>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43.</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Количество муниципальных казенных учреждений, подведомственных ГАБС</w:t>
            </w:r>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44.</w:t>
            </w:r>
          </w:p>
        </w:tc>
        <w:tc>
          <w:tcPr>
            <w:tcW w:w="4508" w:type="dxa"/>
          </w:tcPr>
          <w:p w:rsidR="004E2F6B" w:rsidRPr="00396763" w:rsidRDefault="003D175D" w:rsidP="003C553B">
            <w:pPr>
              <w:pStyle w:val="ConsPlusNormal"/>
              <w:rPr>
                <w:i w:val="0"/>
                <w:sz w:val="24"/>
                <w:szCs w:val="24"/>
              </w:rPr>
            </w:pPr>
            <w:r w:rsidRPr="00396763">
              <w:rPr>
                <w:i w:val="0"/>
                <w:sz w:val="24"/>
                <w:szCs w:val="24"/>
              </w:rPr>
              <w:t>Количество казенных учреждений, подведомственных ГРБС, разместивших информацию о показателях бюджетной сметы на отчетный финансовый год на официальном сайте Российской Федерации для размещения информации о государственных (муниципальных) учреждениях (www.bus.gov.ru)</w:t>
            </w:r>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45.</w:t>
            </w:r>
          </w:p>
        </w:tc>
        <w:tc>
          <w:tcPr>
            <w:tcW w:w="4508" w:type="dxa"/>
          </w:tcPr>
          <w:p w:rsidR="004E2F6B" w:rsidRPr="00396763" w:rsidRDefault="003D175D" w:rsidP="003C553B">
            <w:pPr>
              <w:pStyle w:val="ConsPlusNormal"/>
              <w:rPr>
                <w:i w:val="0"/>
                <w:sz w:val="24"/>
                <w:szCs w:val="24"/>
              </w:rPr>
            </w:pPr>
            <w:proofErr w:type="gramStart"/>
            <w:r w:rsidRPr="00396763">
              <w:rPr>
                <w:i w:val="0"/>
                <w:sz w:val="24"/>
                <w:szCs w:val="24"/>
              </w:rPr>
              <w:t xml:space="preserve">Количество муниципальных казенных учреждений, подведомственных ГРБС, разместивших баланс учреждения (форма 0503130) за предшествующий отчетному финансовому году на официальном сайте Российской Федерации для размещения информации о государственных </w:t>
            </w:r>
            <w:r w:rsidRPr="00396763">
              <w:rPr>
                <w:i w:val="0"/>
                <w:sz w:val="24"/>
                <w:szCs w:val="24"/>
              </w:rPr>
              <w:lastRenderedPageBreak/>
              <w:t>(муниципальных) учреждениях (www.bus.gov.ru)</w:t>
            </w:r>
            <w:proofErr w:type="gramEnd"/>
          </w:p>
        </w:tc>
        <w:tc>
          <w:tcPr>
            <w:tcW w:w="1134" w:type="dxa"/>
          </w:tcPr>
          <w:p w:rsidR="004E2F6B" w:rsidRPr="00396763" w:rsidRDefault="003D175D" w:rsidP="003C553B">
            <w:pPr>
              <w:pStyle w:val="ConsPlusNormal"/>
              <w:rPr>
                <w:i w:val="0"/>
                <w:sz w:val="24"/>
                <w:szCs w:val="24"/>
              </w:rPr>
            </w:pPr>
            <w:r w:rsidRPr="00396763">
              <w:rPr>
                <w:i w:val="0"/>
                <w:sz w:val="24"/>
                <w:szCs w:val="24"/>
              </w:rPr>
              <w:lastRenderedPageBreak/>
              <w:t>шт.</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 xml:space="preserve">Финансового отдел администрации муниципального образования "Новомайнское городское </w:t>
            </w:r>
            <w:r w:rsidRPr="00396763">
              <w:rPr>
                <w:i w:val="0"/>
                <w:sz w:val="24"/>
                <w:szCs w:val="24"/>
              </w:rPr>
              <w:lastRenderedPageBreak/>
              <w:t>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lastRenderedPageBreak/>
              <w:t>46.</w:t>
            </w:r>
          </w:p>
        </w:tc>
        <w:tc>
          <w:tcPr>
            <w:tcW w:w="4508" w:type="dxa"/>
          </w:tcPr>
          <w:p w:rsidR="004E2F6B" w:rsidRPr="00396763" w:rsidRDefault="003D175D" w:rsidP="003C553B">
            <w:pPr>
              <w:pStyle w:val="ConsPlusNormal"/>
              <w:rPr>
                <w:i w:val="0"/>
                <w:sz w:val="24"/>
                <w:szCs w:val="24"/>
              </w:rPr>
            </w:pPr>
            <w:proofErr w:type="gramStart"/>
            <w:r w:rsidRPr="00396763">
              <w:rPr>
                <w:i w:val="0"/>
                <w:sz w:val="24"/>
                <w:szCs w:val="24"/>
              </w:rPr>
              <w:t>Количество муниципальных бюджетных учреждений, подведомственных ГРБС, разместивших баланс учреждения (форма 0503730) за предшествующий отчетному финансовому году на официальном сайте Российской Федерации для размещения информации о государственных (муниципальных) учреждениях (www.bus.gov.ru)</w:t>
            </w:r>
            <w:proofErr w:type="gramEnd"/>
          </w:p>
        </w:tc>
        <w:tc>
          <w:tcPr>
            <w:tcW w:w="1134" w:type="dxa"/>
          </w:tcPr>
          <w:p w:rsidR="004E2F6B" w:rsidRPr="00396763" w:rsidRDefault="003D175D" w:rsidP="003C553B">
            <w:pPr>
              <w:pStyle w:val="ConsPlusNormal"/>
              <w:rPr>
                <w:i w:val="0"/>
                <w:sz w:val="24"/>
                <w:szCs w:val="24"/>
              </w:rPr>
            </w:pPr>
            <w:r w:rsidRPr="00396763">
              <w:rPr>
                <w:i w:val="0"/>
                <w:sz w:val="24"/>
                <w:szCs w:val="24"/>
              </w:rPr>
              <w:t>шт.</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4E2F6B" w:rsidP="003C553B">
            <w:pPr>
              <w:pStyle w:val="ConsPlusNormal"/>
              <w:rPr>
                <w:i w:val="0"/>
                <w:sz w:val="24"/>
                <w:szCs w:val="24"/>
              </w:rPr>
            </w:pPr>
          </w:p>
        </w:tc>
        <w:tc>
          <w:tcPr>
            <w:tcW w:w="9049" w:type="dxa"/>
            <w:gridSpan w:val="4"/>
          </w:tcPr>
          <w:p w:rsidR="004E2F6B" w:rsidRPr="00396763" w:rsidRDefault="003D175D" w:rsidP="003C553B">
            <w:pPr>
              <w:pStyle w:val="ConsPlusNormal"/>
              <w:rPr>
                <w:i w:val="0"/>
                <w:sz w:val="24"/>
                <w:szCs w:val="24"/>
              </w:rPr>
            </w:pPr>
            <w:r w:rsidRPr="00396763">
              <w:rPr>
                <w:i w:val="0"/>
                <w:sz w:val="24"/>
                <w:szCs w:val="24"/>
              </w:rPr>
              <w:t>Качество управления активами</w:t>
            </w: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47.</w:t>
            </w:r>
          </w:p>
        </w:tc>
        <w:tc>
          <w:tcPr>
            <w:tcW w:w="4508" w:type="dxa"/>
          </w:tcPr>
          <w:p w:rsidR="004E2F6B" w:rsidRPr="00396763" w:rsidRDefault="003D175D" w:rsidP="003C553B">
            <w:pPr>
              <w:pStyle w:val="ConsPlusNormal"/>
              <w:rPr>
                <w:i w:val="0"/>
                <w:sz w:val="24"/>
                <w:szCs w:val="24"/>
              </w:rPr>
            </w:pPr>
            <w:r w:rsidRPr="00396763">
              <w:rPr>
                <w:i w:val="0"/>
                <w:sz w:val="24"/>
                <w:szCs w:val="24"/>
              </w:rPr>
              <w:t>Кассовые расходы на содержание административных зданий, сооружений, нежилых помещений</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рублей</w:t>
            </w:r>
          </w:p>
        </w:tc>
        <w:tc>
          <w:tcPr>
            <w:tcW w:w="1418" w:type="dxa"/>
          </w:tcPr>
          <w:p w:rsidR="004E2F6B" w:rsidRPr="00396763" w:rsidRDefault="004E2F6B" w:rsidP="003C553B">
            <w:pPr>
              <w:pStyle w:val="ConsPlusNormal"/>
              <w:rPr>
                <w:i w:val="0"/>
                <w:sz w:val="24"/>
                <w:szCs w:val="24"/>
              </w:rPr>
            </w:pPr>
          </w:p>
        </w:tc>
        <w:tc>
          <w:tcPr>
            <w:tcW w:w="198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48.</w:t>
            </w:r>
          </w:p>
        </w:tc>
        <w:tc>
          <w:tcPr>
            <w:tcW w:w="4508" w:type="dxa"/>
          </w:tcPr>
          <w:p w:rsidR="004E2F6B" w:rsidRPr="00396763" w:rsidRDefault="003D175D" w:rsidP="003C553B">
            <w:pPr>
              <w:pStyle w:val="ConsPlusNormal"/>
              <w:rPr>
                <w:i w:val="0"/>
                <w:sz w:val="24"/>
                <w:szCs w:val="24"/>
              </w:rPr>
            </w:pPr>
            <w:r w:rsidRPr="00396763">
              <w:rPr>
                <w:i w:val="0"/>
                <w:sz w:val="24"/>
                <w:szCs w:val="24"/>
              </w:rPr>
              <w:t>Площадь используемых административных зданий, сооружений, нежилых помещений, всего:</w:t>
            </w:r>
          </w:p>
        </w:tc>
        <w:tc>
          <w:tcPr>
            <w:tcW w:w="1134" w:type="dxa"/>
          </w:tcPr>
          <w:p w:rsidR="004E2F6B" w:rsidRPr="00396763" w:rsidRDefault="003D175D" w:rsidP="003C553B">
            <w:pPr>
              <w:pStyle w:val="ConsPlusNormal"/>
              <w:rPr>
                <w:i w:val="0"/>
                <w:sz w:val="24"/>
                <w:szCs w:val="24"/>
              </w:rPr>
            </w:pPr>
            <w:r w:rsidRPr="00396763">
              <w:rPr>
                <w:i w:val="0"/>
                <w:sz w:val="24"/>
                <w:szCs w:val="24"/>
              </w:rPr>
              <w:t>кв. м</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1)</w:t>
            </w:r>
          </w:p>
        </w:tc>
        <w:tc>
          <w:tcPr>
            <w:tcW w:w="4508" w:type="dxa"/>
          </w:tcPr>
          <w:p w:rsidR="004E2F6B" w:rsidRPr="00396763" w:rsidRDefault="003D175D" w:rsidP="003C553B">
            <w:pPr>
              <w:pStyle w:val="ConsPlusNormal"/>
              <w:rPr>
                <w:i w:val="0"/>
                <w:sz w:val="24"/>
                <w:szCs w:val="24"/>
              </w:rPr>
            </w:pPr>
            <w:r w:rsidRPr="00396763">
              <w:rPr>
                <w:i w:val="0"/>
                <w:sz w:val="24"/>
                <w:szCs w:val="24"/>
              </w:rPr>
              <w:t>в том числе:</w:t>
            </w:r>
          </w:p>
          <w:p w:rsidR="004E2F6B" w:rsidRPr="00396763" w:rsidRDefault="003D175D" w:rsidP="003C553B">
            <w:pPr>
              <w:pStyle w:val="ConsPlusNormal"/>
              <w:rPr>
                <w:i w:val="0"/>
                <w:sz w:val="24"/>
                <w:szCs w:val="24"/>
              </w:rPr>
            </w:pPr>
            <w:r w:rsidRPr="00396763">
              <w:rPr>
                <w:i w:val="0"/>
                <w:sz w:val="24"/>
                <w:szCs w:val="24"/>
              </w:rPr>
              <w:t>административных зданий, сооружений, нежилых помещений, закрепленных за ГРБС на праве оперативного управления</w:t>
            </w:r>
          </w:p>
        </w:tc>
        <w:tc>
          <w:tcPr>
            <w:tcW w:w="1134" w:type="dxa"/>
          </w:tcPr>
          <w:p w:rsidR="004E2F6B" w:rsidRPr="00396763" w:rsidRDefault="003D175D" w:rsidP="003C553B">
            <w:pPr>
              <w:pStyle w:val="ConsPlusNormal"/>
              <w:rPr>
                <w:i w:val="0"/>
                <w:sz w:val="24"/>
                <w:szCs w:val="24"/>
              </w:rPr>
            </w:pPr>
            <w:r w:rsidRPr="00396763">
              <w:rPr>
                <w:i w:val="0"/>
                <w:sz w:val="24"/>
                <w:szCs w:val="24"/>
              </w:rPr>
              <w:t>кв. м</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2)</w:t>
            </w:r>
          </w:p>
        </w:tc>
        <w:tc>
          <w:tcPr>
            <w:tcW w:w="4508" w:type="dxa"/>
          </w:tcPr>
          <w:p w:rsidR="004E2F6B" w:rsidRPr="00396763" w:rsidRDefault="003D175D" w:rsidP="003C553B">
            <w:pPr>
              <w:pStyle w:val="ConsPlusNormal"/>
              <w:rPr>
                <w:i w:val="0"/>
                <w:sz w:val="24"/>
                <w:szCs w:val="24"/>
              </w:rPr>
            </w:pPr>
            <w:r w:rsidRPr="00396763">
              <w:rPr>
                <w:i w:val="0"/>
                <w:sz w:val="24"/>
                <w:szCs w:val="24"/>
              </w:rPr>
              <w:t>административных зданий, сооружений, нежилых помещений, переданных ГРБС во владение и (или) в безвозмездное пользование</w:t>
            </w:r>
          </w:p>
        </w:tc>
        <w:tc>
          <w:tcPr>
            <w:tcW w:w="1134" w:type="dxa"/>
          </w:tcPr>
          <w:p w:rsidR="004E2F6B" w:rsidRPr="00396763" w:rsidRDefault="003D175D" w:rsidP="003C553B">
            <w:pPr>
              <w:pStyle w:val="ConsPlusNormal"/>
              <w:rPr>
                <w:i w:val="0"/>
                <w:sz w:val="24"/>
                <w:szCs w:val="24"/>
              </w:rPr>
            </w:pPr>
            <w:r w:rsidRPr="00396763">
              <w:rPr>
                <w:i w:val="0"/>
                <w:sz w:val="24"/>
                <w:szCs w:val="24"/>
              </w:rPr>
              <w:t>кв. м</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49.</w:t>
            </w:r>
          </w:p>
        </w:tc>
        <w:tc>
          <w:tcPr>
            <w:tcW w:w="4508" w:type="dxa"/>
          </w:tcPr>
          <w:p w:rsidR="004E2F6B" w:rsidRPr="00396763" w:rsidRDefault="003D175D" w:rsidP="003C553B">
            <w:pPr>
              <w:pStyle w:val="ConsPlusNormal"/>
              <w:rPr>
                <w:i w:val="0"/>
                <w:sz w:val="24"/>
                <w:szCs w:val="24"/>
              </w:rPr>
            </w:pPr>
            <w:r w:rsidRPr="00396763">
              <w:rPr>
                <w:i w:val="0"/>
                <w:sz w:val="24"/>
                <w:szCs w:val="24"/>
              </w:rPr>
              <w:t>Количество сотрудников ГРБС, рабочие места которых размещены на площади административных зданий, сооружений, нежилых помещений</w:t>
            </w:r>
          </w:p>
        </w:tc>
        <w:tc>
          <w:tcPr>
            <w:tcW w:w="1134" w:type="dxa"/>
          </w:tcPr>
          <w:p w:rsidR="004E2F6B" w:rsidRPr="00396763" w:rsidRDefault="003D175D" w:rsidP="003C553B">
            <w:pPr>
              <w:pStyle w:val="ConsPlusNormal"/>
              <w:rPr>
                <w:i w:val="0"/>
                <w:sz w:val="24"/>
                <w:szCs w:val="24"/>
              </w:rPr>
            </w:pPr>
            <w:r w:rsidRPr="00396763">
              <w:rPr>
                <w:i w:val="0"/>
                <w:sz w:val="24"/>
                <w:szCs w:val="24"/>
              </w:rPr>
              <w:t>чел.</w:t>
            </w:r>
          </w:p>
        </w:tc>
        <w:tc>
          <w:tcPr>
            <w:tcW w:w="1418" w:type="dxa"/>
          </w:tcPr>
          <w:p w:rsidR="004E2F6B" w:rsidRPr="00396763" w:rsidRDefault="004E2F6B" w:rsidP="003C553B">
            <w:pPr>
              <w:pStyle w:val="ConsPlusNormal"/>
              <w:rPr>
                <w:i w:val="0"/>
                <w:sz w:val="24"/>
                <w:szCs w:val="24"/>
              </w:rPr>
            </w:pPr>
          </w:p>
        </w:tc>
        <w:tc>
          <w:tcPr>
            <w:tcW w:w="1989" w:type="dxa"/>
            <w:vMerge/>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50.</w:t>
            </w:r>
          </w:p>
        </w:tc>
        <w:tc>
          <w:tcPr>
            <w:tcW w:w="4508" w:type="dxa"/>
          </w:tcPr>
          <w:p w:rsidR="004E2F6B" w:rsidRPr="00396763" w:rsidRDefault="003D175D" w:rsidP="003C553B">
            <w:pPr>
              <w:pStyle w:val="ConsPlusNormal"/>
              <w:rPr>
                <w:i w:val="0"/>
                <w:sz w:val="24"/>
                <w:szCs w:val="24"/>
              </w:rPr>
            </w:pPr>
            <w:r w:rsidRPr="00396763">
              <w:rPr>
                <w:i w:val="0"/>
                <w:sz w:val="24"/>
                <w:szCs w:val="24"/>
              </w:rPr>
              <w:t>Доходы от перечисления арендаторами арендной платы в отчетном финансовом году</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51.</w:t>
            </w:r>
          </w:p>
        </w:tc>
        <w:tc>
          <w:tcPr>
            <w:tcW w:w="4508" w:type="dxa"/>
          </w:tcPr>
          <w:p w:rsidR="004E2F6B" w:rsidRPr="00396763" w:rsidRDefault="003D175D" w:rsidP="003C553B">
            <w:pPr>
              <w:pStyle w:val="ConsPlusNormal"/>
              <w:rPr>
                <w:i w:val="0"/>
                <w:sz w:val="24"/>
                <w:szCs w:val="24"/>
              </w:rPr>
            </w:pPr>
            <w:r w:rsidRPr="00396763">
              <w:rPr>
                <w:i w:val="0"/>
                <w:sz w:val="24"/>
                <w:szCs w:val="24"/>
              </w:rPr>
              <w:t>Сумма возмещения ГРБС расходов на коммунальные услуги арендаторами в отчетном финансовом году</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52.</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 xml:space="preserve">Кассовые расходы на содержание административных зданий, сооружений, нежилых помещений, переданных ГРБС в аренду в </w:t>
            </w:r>
            <w:proofErr w:type="gramStart"/>
            <w:r w:rsidRPr="00396763">
              <w:rPr>
                <w:i w:val="0"/>
                <w:sz w:val="24"/>
                <w:szCs w:val="24"/>
              </w:rPr>
              <w:t>отчетном</w:t>
            </w:r>
            <w:proofErr w:type="gramEnd"/>
            <w:r w:rsidRPr="00396763">
              <w:rPr>
                <w:i w:val="0"/>
                <w:sz w:val="24"/>
                <w:szCs w:val="24"/>
              </w:rPr>
              <w:t xml:space="preserve"> финансовом</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t>53.</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Площадь арендуемых ГРБС административных зданий, сооружений, нежилых помещений в отчетном периоде</w:t>
            </w:r>
          </w:p>
        </w:tc>
        <w:tc>
          <w:tcPr>
            <w:tcW w:w="1134" w:type="dxa"/>
          </w:tcPr>
          <w:p w:rsidR="004E2F6B" w:rsidRPr="00396763" w:rsidRDefault="003D175D" w:rsidP="003C553B">
            <w:pPr>
              <w:pStyle w:val="ConsPlusNormal"/>
              <w:rPr>
                <w:i w:val="0"/>
                <w:sz w:val="24"/>
                <w:szCs w:val="24"/>
              </w:rPr>
            </w:pPr>
            <w:r w:rsidRPr="00396763">
              <w:rPr>
                <w:i w:val="0"/>
                <w:sz w:val="24"/>
                <w:szCs w:val="24"/>
              </w:rPr>
              <w:t>кв. м</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r w:rsidR="004E2F6B" w:rsidRPr="00396763">
        <w:tc>
          <w:tcPr>
            <w:tcW w:w="590" w:type="dxa"/>
          </w:tcPr>
          <w:p w:rsidR="004E2F6B" w:rsidRPr="00396763" w:rsidRDefault="003D175D" w:rsidP="003C553B">
            <w:pPr>
              <w:pStyle w:val="ConsPlusNormal"/>
              <w:rPr>
                <w:i w:val="0"/>
                <w:sz w:val="24"/>
                <w:szCs w:val="24"/>
              </w:rPr>
            </w:pPr>
            <w:r w:rsidRPr="00396763">
              <w:rPr>
                <w:i w:val="0"/>
                <w:sz w:val="24"/>
                <w:szCs w:val="24"/>
              </w:rPr>
              <w:lastRenderedPageBreak/>
              <w:t>54.</w:t>
            </w:r>
          </w:p>
        </w:tc>
        <w:tc>
          <w:tcPr>
            <w:tcW w:w="4508" w:type="dxa"/>
            <w:vAlign w:val="bottom"/>
          </w:tcPr>
          <w:p w:rsidR="004E2F6B" w:rsidRPr="00396763" w:rsidRDefault="003D175D" w:rsidP="003C553B">
            <w:pPr>
              <w:pStyle w:val="ConsPlusNormal"/>
              <w:rPr>
                <w:i w:val="0"/>
                <w:sz w:val="24"/>
                <w:szCs w:val="24"/>
              </w:rPr>
            </w:pPr>
            <w:r w:rsidRPr="00396763">
              <w:rPr>
                <w:i w:val="0"/>
                <w:sz w:val="24"/>
                <w:szCs w:val="24"/>
              </w:rPr>
              <w:t>Кассовые расходы на оплату аренды административных зданий, сооружений, нежилых помещений, арендуемых ГРБС в отчетном финансовом году</w:t>
            </w:r>
          </w:p>
        </w:tc>
        <w:tc>
          <w:tcPr>
            <w:tcW w:w="1134" w:type="dxa"/>
          </w:tcPr>
          <w:p w:rsidR="004E2F6B" w:rsidRPr="00396763" w:rsidRDefault="003D175D" w:rsidP="003C553B">
            <w:pPr>
              <w:pStyle w:val="ConsPlusNormal"/>
              <w:rPr>
                <w:i w:val="0"/>
                <w:sz w:val="24"/>
                <w:szCs w:val="24"/>
              </w:rPr>
            </w:pPr>
            <w:r w:rsidRPr="00396763">
              <w:rPr>
                <w:i w:val="0"/>
                <w:sz w:val="24"/>
                <w:szCs w:val="24"/>
              </w:rPr>
              <w:t>тыс. руб.</w:t>
            </w:r>
          </w:p>
        </w:tc>
        <w:tc>
          <w:tcPr>
            <w:tcW w:w="1418" w:type="dxa"/>
          </w:tcPr>
          <w:p w:rsidR="004E2F6B" w:rsidRPr="00396763" w:rsidRDefault="004E2F6B" w:rsidP="003C553B">
            <w:pPr>
              <w:pStyle w:val="ConsPlusNormal"/>
              <w:rPr>
                <w:i w:val="0"/>
                <w:sz w:val="24"/>
                <w:szCs w:val="24"/>
              </w:rPr>
            </w:pPr>
          </w:p>
        </w:tc>
        <w:tc>
          <w:tcPr>
            <w:tcW w:w="1989" w:type="dxa"/>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rPr>
      </w:pPr>
    </w:p>
    <w:p w:rsidR="004E2F6B" w:rsidRPr="00396763" w:rsidRDefault="003D175D" w:rsidP="00396763">
      <w:pPr>
        <w:pStyle w:val="ConsPlusNonformat"/>
      </w:pPr>
      <w:r w:rsidRPr="00396763">
        <w:t>Руководитель _________ _____________________</w:t>
      </w:r>
    </w:p>
    <w:p w:rsidR="004E2F6B" w:rsidRPr="00396763" w:rsidRDefault="003D175D" w:rsidP="00396763">
      <w:pPr>
        <w:pStyle w:val="ConsPlusNonformat"/>
      </w:pPr>
      <w:r w:rsidRPr="00396763">
        <w:t xml:space="preserve">             (подпись) (расшифровка подписи)</w:t>
      </w:r>
    </w:p>
    <w:p w:rsidR="004E2F6B" w:rsidRPr="00396763" w:rsidRDefault="004E2F6B" w:rsidP="00396763">
      <w:pPr>
        <w:pStyle w:val="ConsPlusNonformat"/>
      </w:pPr>
    </w:p>
    <w:p w:rsidR="004E2F6B" w:rsidRPr="00396763" w:rsidRDefault="003D175D" w:rsidP="00396763">
      <w:pPr>
        <w:pStyle w:val="ConsPlusNonformat"/>
      </w:pPr>
      <w:r w:rsidRPr="00396763">
        <w:t>Исполнитель ___________ _________ _____________________          _________</w:t>
      </w:r>
    </w:p>
    <w:p w:rsidR="004E2F6B" w:rsidRPr="00396763" w:rsidRDefault="003D175D" w:rsidP="00396763">
      <w:pPr>
        <w:pStyle w:val="ConsPlusNonformat"/>
      </w:pPr>
      <w:r w:rsidRPr="00396763">
        <w:t xml:space="preserve">            (должность) (подпись) (расшифровка подписи)                        (телефон)</w:t>
      </w:r>
    </w:p>
    <w:p w:rsidR="004E2F6B" w:rsidRPr="00396763" w:rsidRDefault="003D175D" w:rsidP="00396763">
      <w:pPr>
        <w:pStyle w:val="ConsPlusNonformat"/>
      </w:pPr>
      <w:r w:rsidRPr="00396763">
        <w:t>"__" _________ 20__ г.</w:t>
      </w: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sectPr w:rsidR="004E2F6B" w:rsidRPr="00396763">
          <w:pgSz w:w="11906" w:h="16838"/>
          <w:pgMar w:top="964" w:right="567" w:bottom="964" w:left="1276" w:header="709" w:footer="709" w:gutter="0"/>
          <w:cols w:space="708"/>
          <w:docGrid w:linePitch="360"/>
        </w:sectPr>
      </w:pPr>
    </w:p>
    <w:p w:rsidR="004E2F6B" w:rsidRPr="00396763" w:rsidRDefault="003D175D" w:rsidP="003C553B">
      <w:pPr>
        <w:pStyle w:val="ConsPlusNormal"/>
        <w:jc w:val="right"/>
        <w:rPr>
          <w:i w:val="0"/>
          <w:sz w:val="24"/>
          <w:szCs w:val="24"/>
        </w:rPr>
      </w:pPr>
      <w:r w:rsidRPr="00396763">
        <w:rPr>
          <w:i w:val="0"/>
          <w:sz w:val="24"/>
          <w:szCs w:val="24"/>
        </w:rPr>
        <w:lastRenderedPageBreak/>
        <w:t>Приложение N 4</w:t>
      </w:r>
    </w:p>
    <w:p w:rsidR="004E2F6B" w:rsidRPr="00396763" w:rsidRDefault="003D175D" w:rsidP="003C553B">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rsidP="00396763">
      <w:pPr>
        <w:pStyle w:val="ConsPlusNonformat"/>
      </w:pPr>
      <w:bookmarkStart w:id="5" w:name="P698"/>
      <w:bookmarkEnd w:id="5"/>
      <w:r w:rsidRPr="00396763">
        <w:t>СВЕДЕНИЯ</w:t>
      </w:r>
    </w:p>
    <w:p w:rsidR="004E2F6B" w:rsidRPr="00396763" w:rsidRDefault="003D175D" w:rsidP="00396763">
      <w:pPr>
        <w:pStyle w:val="ConsPlusNonformat"/>
      </w:pPr>
      <w:r w:rsidRPr="00396763">
        <w:t>о нарушениях бюджетного законодательства Российской Федерации и иных правовых актов, регулирующих бюджетные правоотношения, законодательства Российской Федерации о контрактной системе в сфере закупок, порядка управления и распоряжения имуществом, находящимся в муниципальной собственности муниципального образования "Новомайнское городское поселение" Мелекесского района Ульяновской области, выявленных в результате проведения контрольных мероприятий</w:t>
      </w:r>
    </w:p>
    <w:p w:rsidR="004E2F6B" w:rsidRPr="00396763" w:rsidRDefault="003D175D" w:rsidP="00396763">
      <w:pPr>
        <w:pStyle w:val="ConsPlusNonformat"/>
      </w:pPr>
      <w:r w:rsidRPr="00396763">
        <w:t>за ____ год</w:t>
      </w:r>
    </w:p>
    <w:p w:rsidR="004E2F6B" w:rsidRPr="00396763" w:rsidRDefault="004E2F6B" w:rsidP="00396763">
      <w:pPr>
        <w:pStyle w:val="ConsPlusNonformat"/>
      </w:pPr>
    </w:p>
    <w:p w:rsidR="004E2F6B" w:rsidRPr="00396763" w:rsidRDefault="003D175D" w:rsidP="00396763">
      <w:pPr>
        <w:pStyle w:val="ConsPlusNonformat"/>
      </w:pPr>
      <w:r w:rsidRPr="00396763">
        <w:t>Наименование контрольного органа: Контрольно-счетная палата МО "Мелекесский район" Ульяновской области</w:t>
      </w:r>
    </w:p>
    <w:p w:rsidR="004E2F6B" w:rsidRPr="00396763" w:rsidRDefault="003D175D" w:rsidP="00396763">
      <w:pPr>
        <w:pStyle w:val="ConsPlusNonformat"/>
      </w:pPr>
      <w:proofErr w:type="gramStart"/>
      <w:r w:rsidRPr="00396763">
        <w:t>Финансовое управление администрации МО «Мелекесский район» (главный специалист-эксперт (ревизор) по внутреннему финансовому контролю Финансового управления администра</w:t>
      </w:r>
      <w:r w:rsidR="003C553B" w:rsidRPr="00396763">
        <w:t>ции муниципального образования «Мелекесский район» Ульяновской области</w:t>
      </w:r>
      <w:proofErr w:type="gramEnd"/>
    </w:p>
    <w:p w:rsidR="004E2F6B" w:rsidRPr="00396763" w:rsidRDefault="003D175D" w:rsidP="00396763">
      <w:pPr>
        <w:pStyle w:val="ConsPlusNonformat"/>
      </w:pPr>
      <w:r w:rsidRPr="00396763">
        <w:t>Периодичность: годовая</w:t>
      </w:r>
    </w:p>
    <w:p w:rsidR="004E2F6B" w:rsidRPr="00396763" w:rsidRDefault="003D175D" w:rsidP="00396763">
      <w:pPr>
        <w:pStyle w:val="ConsPlusNonformat"/>
      </w:pPr>
      <w:r w:rsidRPr="00396763">
        <w:t>Единица измерения: тыс. рублей</w:t>
      </w:r>
    </w:p>
    <w:p w:rsidR="004E2F6B" w:rsidRPr="00396763" w:rsidRDefault="004E2F6B" w:rsidP="003C553B">
      <w:pPr>
        <w:pStyle w:val="ConsPlusNormal"/>
        <w:rPr>
          <w:i w:val="0"/>
          <w:sz w:val="24"/>
          <w:szCs w:val="24"/>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1"/>
        <w:gridCol w:w="8103"/>
        <w:gridCol w:w="1814"/>
      </w:tblGrid>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4531" w:type="dxa"/>
          </w:tcPr>
          <w:p w:rsidR="004E2F6B" w:rsidRPr="00396763" w:rsidRDefault="003D175D" w:rsidP="003C553B">
            <w:pPr>
              <w:pStyle w:val="ConsPlusNormal"/>
              <w:rPr>
                <w:i w:val="0"/>
                <w:sz w:val="24"/>
                <w:szCs w:val="24"/>
              </w:rPr>
            </w:pPr>
            <w:r w:rsidRPr="00396763">
              <w:rPr>
                <w:i w:val="0"/>
                <w:sz w:val="24"/>
                <w:szCs w:val="24"/>
              </w:rPr>
              <w:t>Наименование главного распорядителя  средств бюджета муниципального образования "Новомайнское городское поселение" Мелекесского района Ульяновской области</w:t>
            </w:r>
          </w:p>
        </w:tc>
        <w:tc>
          <w:tcPr>
            <w:tcW w:w="8103" w:type="dxa"/>
            <w:vAlign w:val="bottom"/>
          </w:tcPr>
          <w:p w:rsidR="004E2F6B" w:rsidRPr="00396763" w:rsidRDefault="003D175D" w:rsidP="003C553B">
            <w:pPr>
              <w:pStyle w:val="ConsPlusNormal"/>
              <w:rPr>
                <w:i w:val="0"/>
                <w:sz w:val="24"/>
                <w:szCs w:val="24"/>
              </w:rPr>
            </w:pPr>
            <w:r w:rsidRPr="00396763">
              <w:rPr>
                <w:i w:val="0"/>
                <w:sz w:val="24"/>
                <w:szCs w:val="24"/>
              </w:rPr>
              <w:t>Содержание нарушения</w:t>
            </w:r>
          </w:p>
          <w:p w:rsidR="004E2F6B" w:rsidRPr="00396763" w:rsidRDefault="003D175D" w:rsidP="003C553B">
            <w:pPr>
              <w:pStyle w:val="ConsPlusNormal"/>
              <w:rPr>
                <w:i w:val="0"/>
                <w:sz w:val="24"/>
                <w:szCs w:val="24"/>
              </w:rPr>
            </w:pPr>
            <w:r w:rsidRPr="00396763">
              <w:rPr>
                <w:i w:val="0"/>
                <w:sz w:val="24"/>
                <w:szCs w:val="24"/>
              </w:rPr>
              <w:t>(с указанием ссылок на соответствующие пункты, части, статьи нормативных правовых актов, положения которых нарушены)</w:t>
            </w:r>
          </w:p>
        </w:tc>
        <w:tc>
          <w:tcPr>
            <w:tcW w:w="1814" w:type="dxa"/>
          </w:tcPr>
          <w:p w:rsidR="004E2F6B" w:rsidRPr="00396763" w:rsidRDefault="003D175D" w:rsidP="003C553B">
            <w:pPr>
              <w:pStyle w:val="ConsPlusNormal"/>
              <w:rPr>
                <w:i w:val="0"/>
                <w:sz w:val="24"/>
                <w:szCs w:val="24"/>
              </w:rPr>
            </w:pPr>
            <w:r w:rsidRPr="00396763">
              <w:rPr>
                <w:i w:val="0"/>
                <w:sz w:val="24"/>
                <w:szCs w:val="24"/>
              </w:rPr>
              <w:t>Реквизиты предписания (представления)</w:t>
            </w:r>
          </w:p>
        </w:tc>
      </w:tr>
      <w:tr w:rsidR="004E2F6B" w:rsidRPr="00396763">
        <w:tc>
          <w:tcPr>
            <w:tcW w:w="567" w:type="dxa"/>
          </w:tcPr>
          <w:p w:rsidR="004E2F6B" w:rsidRPr="00396763" w:rsidRDefault="004E2F6B" w:rsidP="003C553B">
            <w:pPr>
              <w:pStyle w:val="ConsPlusNormal"/>
              <w:rPr>
                <w:i w:val="0"/>
                <w:sz w:val="24"/>
                <w:szCs w:val="24"/>
              </w:rPr>
            </w:pPr>
          </w:p>
        </w:tc>
        <w:tc>
          <w:tcPr>
            <w:tcW w:w="4531" w:type="dxa"/>
          </w:tcPr>
          <w:p w:rsidR="004E2F6B" w:rsidRPr="00396763" w:rsidRDefault="004E2F6B" w:rsidP="003C553B">
            <w:pPr>
              <w:pStyle w:val="ConsPlusNormal"/>
              <w:rPr>
                <w:i w:val="0"/>
                <w:sz w:val="24"/>
                <w:szCs w:val="24"/>
              </w:rPr>
            </w:pPr>
          </w:p>
        </w:tc>
        <w:tc>
          <w:tcPr>
            <w:tcW w:w="8103" w:type="dxa"/>
          </w:tcPr>
          <w:p w:rsidR="004E2F6B" w:rsidRPr="00396763" w:rsidRDefault="004E2F6B" w:rsidP="003C553B">
            <w:pPr>
              <w:pStyle w:val="ConsPlusNormal"/>
              <w:rPr>
                <w:i w:val="0"/>
                <w:sz w:val="24"/>
                <w:szCs w:val="24"/>
              </w:rPr>
            </w:pPr>
          </w:p>
        </w:tc>
        <w:tc>
          <w:tcPr>
            <w:tcW w:w="1814" w:type="dxa"/>
          </w:tcPr>
          <w:p w:rsidR="004E2F6B" w:rsidRPr="00396763" w:rsidRDefault="004E2F6B" w:rsidP="003C553B">
            <w:pPr>
              <w:pStyle w:val="ConsPlusNormal"/>
              <w:rPr>
                <w:i w:val="0"/>
                <w:sz w:val="24"/>
                <w:szCs w:val="24"/>
              </w:rPr>
            </w:pPr>
          </w:p>
        </w:tc>
      </w:tr>
      <w:tr w:rsidR="004E2F6B" w:rsidRPr="00396763">
        <w:tc>
          <w:tcPr>
            <w:tcW w:w="567" w:type="dxa"/>
          </w:tcPr>
          <w:p w:rsidR="004E2F6B" w:rsidRPr="00396763" w:rsidRDefault="004E2F6B" w:rsidP="003C553B">
            <w:pPr>
              <w:pStyle w:val="ConsPlusNormal"/>
              <w:rPr>
                <w:i w:val="0"/>
                <w:sz w:val="24"/>
                <w:szCs w:val="24"/>
              </w:rPr>
            </w:pPr>
          </w:p>
        </w:tc>
        <w:tc>
          <w:tcPr>
            <w:tcW w:w="4531" w:type="dxa"/>
          </w:tcPr>
          <w:p w:rsidR="004E2F6B" w:rsidRPr="00396763" w:rsidRDefault="004E2F6B" w:rsidP="003C553B">
            <w:pPr>
              <w:pStyle w:val="ConsPlusNormal"/>
              <w:rPr>
                <w:i w:val="0"/>
                <w:sz w:val="24"/>
                <w:szCs w:val="24"/>
              </w:rPr>
            </w:pPr>
          </w:p>
        </w:tc>
        <w:tc>
          <w:tcPr>
            <w:tcW w:w="8103" w:type="dxa"/>
          </w:tcPr>
          <w:p w:rsidR="004E2F6B" w:rsidRPr="00396763" w:rsidRDefault="004E2F6B" w:rsidP="003C553B">
            <w:pPr>
              <w:pStyle w:val="ConsPlusNormal"/>
              <w:rPr>
                <w:i w:val="0"/>
                <w:sz w:val="24"/>
                <w:szCs w:val="24"/>
              </w:rPr>
            </w:pPr>
          </w:p>
        </w:tc>
        <w:tc>
          <w:tcPr>
            <w:tcW w:w="1814" w:type="dxa"/>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rPr>
      </w:pPr>
    </w:p>
    <w:p w:rsidR="004E2F6B" w:rsidRPr="00396763" w:rsidRDefault="003D175D" w:rsidP="00396763">
      <w:pPr>
        <w:pStyle w:val="ConsPlusNonformat"/>
      </w:pPr>
      <w:r w:rsidRPr="00396763">
        <w:t>Руководитель _________ _____________________</w:t>
      </w:r>
    </w:p>
    <w:p w:rsidR="004E2F6B" w:rsidRPr="00396763" w:rsidRDefault="003D175D" w:rsidP="00396763">
      <w:pPr>
        <w:pStyle w:val="ConsPlusNonformat"/>
      </w:pPr>
      <w:r w:rsidRPr="00396763">
        <w:t xml:space="preserve">             (подпись) (расшифровка подписи)</w:t>
      </w:r>
    </w:p>
    <w:p w:rsidR="004E2F6B" w:rsidRPr="00396763" w:rsidRDefault="004E2F6B" w:rsidP="00396763">
      <w:pPr>
        <w:pStyle w:val="ConsPlusNonformat"/>
      </w:pPr>
    </w:p>
    <w:p w:rsidR="004E2F6B" w:rsidRPr="00396763" w:rsidRDefault="003D175D" w:rsidP="00396763">
      <w:pPr>
        <w:pStyle w:val="ConsPlusNonformat"/>
      </w:pPr>
      <w:r w:rsidRPr="00396763">
        <w:t>Исполнитель ___________ _________ _____________________          _________</w:t>
      </w:r>
    </w:p>
    <w:p w:rsidR="004E2F6B" w:rsidRPr="00396763" w:rsidRDefault="003D175D" w:rsidP="00396763">
      <w:pPr>
        <w:pStyle w:val="ConsPlusNonformat"/>
      </w:pPr>
      <w:r w:rsidRPr="00396763">
        <w:t xml:space="preserve">            (должность) (подпись) (расшифровка подписи)                      (телефон)</w:t>
      </w:r>
    </w:p>
    <w:p w:rsidR="004E2F6B" w:rsidRPr="00396763" w:rsidRDefault="003D175D" w:rsidP="00396763">
      <w:pPr>
        <w:pStyle w:val="ConsPlusNonformat"/>
        <w:sectPr w:rsidR="004E2F6B" w:rsidRPr="00396763">
          <w:pgSz w:w="16838" w:h="11906" w:orient="landscape"/>
          <w:pgMar w:top="1276" w:right="964" w:bottom="567" w:left="964" w:header="709" w:footer="709" w:gutter="0"/>
          <w:cols w:space="708"/>
          <w:docGrid w:linePitch="360"/>
        </w:sectPr>
      </w:pPr>
      <w:r w:rsidRPr="00396763">
        <w:t>"__" _________ 20__ г.</w:t>
      </w:r>
    </w:p>
    <w:p w:rsidR="004E2F6B" w:rsidRPr="00396763" w:rsidRDefault="003D175D" w:rsidP="003C553B">
      <w:pPr>
        <w:pStyle w:val="ConsPlusNormal"/>
        <w:jc w:val="right"/>
        <w:rPr>
          <w:i w:val="0"/>
          <w:sz w:val="24"/>
          <w:szCs w:val="24"/>
        </w:rPr>
      </w:pPr>
      <w:r w:rsidRPr="00396763">
        <w:rPr>
          <w:i w:val="0"/>
          <w:sz w:val="24"/>
          <w:szCs w:val="24"/>
        </w:rPr>
        <w:lastRenderedPageBreak/>
        <w:t>Приложение N 5</w:t>
      </w:r>
    </w:p>
    <w:p w:rsidR="004E2F6B" w:rsidRPr="00396763" w:rsidRDefault="003D175D" w:rsidP="003C553B">
      <w:pPr>
        <w:pStyle w:val="ConsPlusNormal"/>
        <w:jc w:val="right"/>
        <w:rPr>
          <w:i w:val="0"/>
          <w:sz w:val="24"/>
          <w:szCs w:val="24"/>
        </w:rPr>
      </w:pPr>
      <w:r w:rsidRPr="00396763">
        <w:rPr>
          <w:i w:val="0"/>
          <w:sz w:val="24"/>
          <w:szCs w:val="24"/>
        </w:rPr>
        <w:t>к Порядку</w:t>
      </w:r>
    </w:p>
    <w:p w:rsidR="004E2F6B" w:rsidRPr="00396763" w:rsidRDefault="003D175D" w:rsidP="003C553B">
      <w:pPr>
        <w:pStyle w:val="ConsPlusNormal"/>
        <w:rPr>
          <w:i w:val="0"/>
          <w:sz w:val="24"/>
          <w:szCs w:val="24"/>
        </w:rPr>
      </w:pPr>
      <w:r w:rsidRPr="00396763">
        <w:rPr>
          <w:i w:val="0"/>
          <w:sz w:val="24"/>
          <w:szCs w:val="24"/>
        </w:rPr>
        <w:t xml:space="preserve"> </w:t>
      </w:r>
    </w:p>
    <w:p w:rsidR="004E2F6B" w:rsidRPr="00396763" w:rsidRDefault="003D175D" w:rsidP="003C553B">
      <w:pPr>
        <w:pStyle w:val="ConsPlusNormal"/>
        <w:rPr>
          <w:i w:val="0"/>
          <w:sz w:val="24"/>
          <w:szCs w:val="24"/>
        </w:rPr>
      </w:pPr>
      <w:r w:rsidRPr="00396763">
        <w:rPr>
          <w:i w:val="0"/>
          <w:sz w:val="24"/>
          <w:szCs w:val="24"/>
        </w:rPr>
        <w:t>ПОКАЗАТЕЛИ</w:t>
      </w:r>
    </w:p>
    <w:p w:rsidR="004E2F6B" w:rsidRPr="00396763" w:rsidRDefault="003D175D" w:rsidP="003C553B">
      <w:pPr>
        <w:pStyle w:val="ConsPlusNormal"/>
        <w:rPr>
          <w:i w:val="0"/>
          <w:sz w:val="24"/>
          <w:szCs w:val="24"/>
        </w:rPr>
      </w:pPr>
      <w:r w:rsidRPr="00396763">
        <w:rPr>
          <w:i w:val="0"/>
          <w:sz w:val="24"/>
          <w:szCs w:val="24"/>
        </w:rPr>
        <w:t>мониторинга качества финансового менеджмента</w:t>
      </w:r>
    </w:p>
    <w:p w:rsidR="004E2F6B" w:rsidRPr="00396763" w:rsidRDefault="003D175D" w:rsidP="003C553B">
      <w:pPr>
        <w:pStyle w:val="ConsPlusNormal"/>
        <w:rPr>
          <w:i w:val="0"/>
          <w:sz w:val="24"/>
          <w:szCs w:val="24"/>
        </w:rPr>
      </w:pPr>
      <w:r w:rsidRPr="00396763">
        <w:rPr>
          <w:i w:val="0"/>
          <w:sz w:val="24"/>
          <w:szCs w:val="24"/>
        </w:rPr>
        <w:t>Главный распорядитель средств бюджета муниципального образования "Новомайнское городское поселение" Мелекесского района Ульяновской области (ГРБС) _______________________</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32"/>
        <w:gridCol w:w="2547"/>
        <w:gridCol w:w="1134"/>
        <w:gridCol w:w="4399"/>
      </w:tblGrid>
      <w:tr w:rsidR="004E2F6B" w:rsidRPr="00396763">
        <w:tc>
          <w:tcPr>
            <w:tcW w:w="567" w:type="dxa"/>
            <w:vAlign w:val="center"/>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6232" w:type="dxa"/>
            <w:vAlign w:val="center"/>
          </w:tcPr>
          <w:p w:rsidR="004E2F6B" w:rsidRPr="00396763" w:rsidRDefault="003D175D" w:rsidP="003C553B">
            <w:pPr>
              <w:pStyle w:val="ConsPlusNormal"/>
              <w:rPr>
                <w:i w:val="0"/>
                <w:sz w:val="24"/>
                <w:szCs w:val="24"/>
              </w:rPr>
            </w:pPr>
            <w:r w:rsidRPr="00396763">
              <w:rPr>
                <w:i w:val="0"/>
                <w:sz w:val="24"/>
                <w:szCs w:val="24"/>
              </w:rPr>
              <w:t>Наименование показателя оценки качества финансового менеджмента</w:t>
            </w:r>
          </w:p>
        </w:tc>
        <w:tc>
          <w:tcPr>
            <w:tcW w:w="2547" w:type="dxa"/>
            <w:vAlign w:val="center"/>
          </w:tcPr>
          <w:p w:rsidR="004E2F6B" w:rsidRPr="00396763" w:rsidRDefault="003D175D" w:rsidP="003C553B">
            <w:pPr>
              <w:pStyle w:val="ConsPlusNormal"/>
              <w:rPr>
                <w:i w:val="0"/>
                <w:sz w:val="24"/>
                <w:szCs w:val="24"/>
              </w:rPr>
            </w:pPr>
            <w:r w:rsidRPr="00396763">
              <w:rPr>
                <w:i w:val="0"/>
                <w:sz w:val="24"/>
                <w:szCs w:val="24"/>
              </w:rPr>
              <w:t>Единица измерения</w:t>
            </w:r>
          </w:p>
        </w:tc>
        <w:tc>
          <w:tcPr>
            <w:tcW w:w="1134" w:type="dxa"/>
            <w:vAlign w:val="center"/>
          </w:tcPr>
          <w:p w:rsidR="004E2F6B" w:rsidRPr="00396763" w:rsidRDefault="003D175D" w:rsidP="003C553B">
            <w:pPr>
              <w:pStyle w:val="ConsPlusNormal"/>
              <w:rPr>
                <w:i w:val="0"/>
                <w:sz w:val="24"/>
                <w:szCs w:val="24"/>
              </w:rPr>
            </w:pPr>
            <w:r w:rsidRPr="00396763">
              <w:rPr>
                <w:i w:val="0"/>
                <w:sz w:val="24"/>
                <w:szCs w:val="24"/>
              </w:rPr>
              <w:t>Значение показателя</w:t>
            </w:r>
          </w:p>
        </w:tc>
        <w:tc>
          <w:tcPr>
            <w:tcW w:w="4399" w:type="dxa"/>
            <w:vAlign w:val="center"/>
          </w:tcPr>
          <w:p w:rsidR="004E2F6B" w:rsidRPr="00396763" w:rsidRDefault="003D175D" w:rsidP="003C553B">
            <w:pPr>
              <w:pStyle w:val="ConsPlusNormal"/>
              <w:rPr>
                <w:i w:val="0"/>
                <w:sz w:val="24"/>
                <w:szCs w:val="24"/>
              </w:rPr>
            </w:pPr>
            <w:r w:rsidRPr="00396763">
              <w:rPr>
                <w:i w:val="0"/>
                <w:sz w:val="24"/>
                <w:szCs w:val="24"/>
              </w:rPr>
              <w:t>Отделы Финансового управления, ответственные за подготовку информации</w:t>
            </w: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1.</w:t>
            </w:r>
          </w:p>
        </w:tc>
        <w:tc>
          <w:tcPr>
            <w:tcW w:w="6232" w:type="dxa"/>
          </w:tcPr>
          <w:p w:rsidR="004E2F6B" w:rsidRPr="00396763" w:rsidRDefault="003D175D" w:rsidP="003C553B">
            <w:pPr>
              <w:pStyle w:val="ConsPlusNormal"/>
              <w:rPr>
                <w:i w:val="0"/>
                <w:sz w:val="24"/>
                <w:szCs w:val="24"/>
              </w:rPr>
            </w:pPr>
            <w:r w:rsidRPr="00396763">
              <w:rPr>
                <w:i w:val="0"/>
                <w:sz w:val="24"/>
                <w:szCs w:val="24"/>
              </w:rPr>
              <w:t>2.</w:t>
            </w:r>
          </w:p>
        </w:tc>
        <w:tc>
          <w:tcPr>
            <w:tcW w:w="2547" w:type="dxa"/>
          </w:tcPr>
          <w:p w:rsidR="004E2F6B" w:rsidRPr="00396763" w:rsidRDefault="003D175D" w:rsidP="003C553B">
            <w:pPr>
              <w:pStyle w:val="ConsPlusNormal"/>
              <w:rPr>
                <w:i w:val="0"/>
                <w:sz w:val="24"/>
                <w:szCs w:val="24"/>
              </w:rPr>
            </w:pPr>
            <w:r w:rsidRPr="00396763">
              <w:rPr>
                <w:i w:val="0"/>
                <w:sz w:val="24"/>
                <w:szCs w:val="24"/>
              </w:rPr>
              <w:t>3.</w:t>
            </w:r>
          </w:p>
        </w:tc>
        <w:tc>
          <w:tcPr>
            <w:tcW w:w="1134" w:type="dxa"/>
          </w:tcPr>
          <w:p w:rsidR="004E2F6B" w:rsidRPr="00396763" w:rsidRDefault="003D175D" w:rsidP="003C553B">
            <w:pPr>
              <w:pStyle w:val="ConsPlusNormal"/>
              <w:rPr>
                <w:i w:val="0"/>
                <w:sz w:val="24"/>
                <w:szCs w:val="24"/>
              </w:rPr>
            </w:pPr>
            <w:r w:rsidRPr="00396763">
              <w:rPr>
                <w:i w:val="0"/>
                <w:sz w:val="24"/>
                <w:szCs w:val="24"/>
              </w:rPr>
              <w:t>4.</w:t>
            </w:r>
          </w:p>
        </w:tc>
        <w:tc>
          <w:tcPr>
            <w:tcW w:w="4399" w:type="dxa"/>
          </w:tcPr>
          <w:p w:rsidR="004E2F6B" w:rsidRPr="00396763" w:rsidRDefault="003D175D" w:rsidP="003C553B">
            <w:pPr>
              <w:pStyle w:val="ConsPlusNormal"/>
              <w:rPr>
                <w:i w:val="0"/>
                <w:sz w:val="24"/>
                <w:szCs w:val="24"/>
              </w:rPr>
            </w:pPr>
            <w:r w:rsidRPr="00396763">
              <w:rPr>
                <w:i w:val="0"/>
                <w:sz w:val="24"/>
                <w:szCs w:val="24"/>
              </w:rPr>
              <w:t>5.</w:t>
            </w: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1.</w:t>
            </w:r>
          </w:p>
        </w:tc>
        <w:tc>
          <w:tcPr>
            <w:tcW w:w="6232" w:type="dxa"/>
          </w:tcPr>
          <w:p w:rsidR="004E2F6B" w:rsidRPr="00396763" w:rsidRDefault="003D175D" w:rsidP="003C553B">
            <w:pPr>
              <w:pStyle w:val="ConsPlusNormal"/>
              <w:rPr>
                <w:i w:val="0"/>
                <w:sz w:val="24"/>
                <w:szCs w:val="24"/>
              </w:rPr>
            </w:pPr>
            <w:r w:rsidRPr="00396763">
              <w:rPr>
                <w:i w:val="0"/>
                <w:sz w:val="24"/>
                <w:szCs w:val="24"/>
              </w:rPr>
              <w:t>Соблюдение ГРБС сроков предоставления документов при подготовке бюджета, установленных Графиком подготовки и рассмотрения проектов бюджета муниципального образования "Новомайнское городское поселение" Мелекесского района Ульяновской области на очередной финансовый год и на плановый период</w:t>
            </w:r>
          </w:p>
        </w:tc>
        <w:tc>
          <w:tcPr>
            <w:tcW w:w="2547" w:type="dxa"/>
          </w:tcPr>
          <w:p w:rsidR="004E2F6B" w:rsidRPr="00396763" w:rsidRDefault="003D175D" w:rsidP="003C553B">
            <w:pPr>
              <w:pStyle w:val="ConsPlusNormal"/>
              <w:rPr>
                <w:i w:val="0"/>
                <w:sz w:val="24"/>
                <w:szCs w:val="24"/>
              </w:rPr>
            </w:pPr>
            <w:r w:rsidRPr="00396763">
              <w:rPr>
                <w:i w:val="0"/>
                <w:sz w:val="24"/>
                <w:szCs w:val="24"/>
              </w:rPr>
              <w:t>да/нет</w:t>
            </w:r>
          </w:p>
        </w:tc>
        <w:tc>
          <w:tcPr>
            <w:tcW w:w="1134" w:type="dxa"/>
          </w:tcPr>
          <w:p w:rsidR="004E2F6B" w:rsidRPr="00396763" w:rsidRDefault="004E2F6B" w:rsidP="003C553B">
            <w:pPr>
              <w:pStyle w:val="ConsPlusNormal"/>
              <w:rPr>
                <w:i w:val="0"/>
                <w:sz w:val="24"/>
                <w:szCs w:val="24"/>
              </w:rPr>
            </w:pPr>
          </w:p>
        </w:tc>
        <w:tc>
          <w:tcPr>
            <w:tcW w:w="4399" w:type="dxa"/>
            <w:vMerge w:val="restart"/>
          </w:tcPr>
          <w:p w:rsidR="004E2F6B" w:rsidRPr="00396763" w:rsidRDefault="003D175D" w:rsidP="003C553B">
            <w:pPr>
              <w:pStyle w:val="ConsPlusNormal"/>
              <w:rPr>
                <w:i w:val="0"/>
                <w:sz w:val="24"/>
                <w:szCs w:val="24"/>
              </w:rPr>
            </w:pPr>
            <w:r w:rsidRPr="00396763">
              <w:rPr>
                <w:i w:val="0"/>
                <w:sz w:val="24"/>
                <w:szCs w:val="24"/>
              </w:rPr>
              <w:t>Финансового отдел администрации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2.</w:t>
            </w:r>
          </w:p>
        </w:tc>
        <w:tc>
          <w:tcPr>
            <w:tcW w:w="6232" w:type="dxa"/>
          </w:tcPr>
          <w:p w:rsidR="004E2F6B" w:rsidRPr="00396763" w:rsidRDefault="003D175D" w:rsidP="003C553B">
            <w:pPr>
              <w:pStyle w:val="ConsPlusNormal"/>
              <w:rPr>
                <w:i w:val="0"/>
                <w:sz w:val="24"/>
                <w:szCs w:val="24"/>
              </w:rPr>
            </w:pPr>
            <w:r w:rsidRPr="00396763">
              <w:rPr>
                <w:i w:val="0"/>
                <w:sz w:val="24"/>
                <w:szCs w:val="24"/>
              </w:rPr>
              <w:t>Своевременность представления ГРБС реестра расходных обязательств</w:t>
            </w:r>
          </w:p>
        </w:tc>
        <w:tc>
          <w:tcPr>
            <w:tcW w:w="2547" w:type="dxa"/>
          </w:tcPr>
          <w:p w:rsidR="004E2F6B" w:rsidRPr="00396763" w:rsidRDefault="003D175D" w:rsidP="003C553B">
            <w:pPr>
              <w:pStyle w:val="ConsPlusNormal"/>
              <w:rPr>
                <w:i w:val="0"/>
                <w:sz w:val="24"/>
                <w:szCs w:val="24"/>
              </w:rPr>
            </w:pPr>
            <w:r w:rsidRPr="00396763">
              <w:rPr>
                <w:i w:val="0"/>
                <w:sz w:val="24"/>
                <w:szCs w:val="24"/>
              </w:rPr>
              <w:t>да/нет</w:t>
            </w:r>
          </w:p>
        </w:tc>
        <w:tc>
          <w:tcPr>
            <w:tcW w:w="1134" w:type="dxa"/>
          </w:tcPr>
          <w:p w:rsidR="004E2F6B" w:rsidRPr="00396763" w:rsidRDefault="004E2F6B" w:rsidP="003C553B">
            <w:pPr>
              <w:pStyle w:val="ConsPlusNormal"/>
              <w:rPr>
                <w:i w:val="0"/>
                <w:sz w:val="24"/>
                <w:szCs w:val="24"/>
              </w:rPr>
            </w:pPr>
          </w:p>
        </w:tc>
        <w:tc>
          <w:tcPr>
            <w:tcW w:w="4399" w:type="dxa"/>
            <w:vMerge/>
          </w:tcPr>
          <w:p w:rsidR="004E2F6B" w:rsidRPr="00396763" w:rsidRDefault="004E2F6B" w:rsidP="003C553B">
            <w:pPr>
              <w:pStyle w:val="ConsPlusNormal"/>
              <w:rPr>
                <w:i w:val="0"/>
                <w:sz w:val="24"/>
                <w:szCs w:val="24"/>
              </w:rPr>
            </w:pP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3.</w:t>
            </w:r>
          </w:p>
        </w:tc>
        <w:tc>
          <w:tcPr>
            <w:tcW w:w="6232" w:type="dxa"/>
          </w:tcPr>
          <w:p w:rsidR="004E2F6B" w:rsidRPr="00396763" w:rsidRDefault="003D175D" w:rsidP="003C553B">
            <w:pPr>
              <w:pStyle w:val="ConsPlusNormal"/>
              <w:rPr>
                <w:i w:val="0"/>
                <w:sz w:val="24"/>
                <w:szCs w:val="24"/>
              </w:rPr>
            </w:pPr>
            <w:r w:rsidRPr="00396763">
              <w:rPr>
                <w:i w:val="0"/>
                <w:sz w:val="24"/>
                <w:szCs w:val="24"/>
              </w:rPr>
              <w:t>Корректность указания правовых оснований в реестре расходных обязательств ГРБС</w:t>
            </w:r>
          </w:p>
        </w:tc>
        <w:tc>
          <w:tcPr>
            <w:tcW w:w="2547" w:type="dxa"/>
          </w:tcPr>
          <w:p w:rsidR="004E2F6B" w:rsidRPr="00396763" w:rsidRDefault="003D175D" w:rsidP="003C553B">
            <w:pPr>
              <w:pStyle w:val="ConsPlusNormal"/>
              <w:rPr>
                <w:i w:val="0"/>
                <w:sz w:val="24"/>
                <w:szCs w:val="24"/>
              </w:rPr>
            </w:pPr>
            <w:r w:rsidRPr="00396763">
              <w:rPr>
                <w:i w:val="0"/>
                <w:sz w:val="24"/>
                <w:szCs w:val="24"/>
              </w:rPr>
              <w:t>наличие возвратов реестра расходных обязательств да/нет</w:t>
            </w:r>
          </w:p>
        </w:tc>
        <w:tc>
          <w:tcPr>
            <w:tcW w:w="1134" w:type="dxa"/>
          </w:tcPr>
          <w:p w:rsidR="004E2F6B" w:rsidRPr="00396763" w:rsidRDefault="004E2F6B" w:rsidP="003C553B">
            <w:pPr>
              <w:pStyle w:val="ConsPlusNormal"/>
              <w:rPr>
                <w:i w:val="0"/>
                <w:sz w:val="24"/>
                <w:szCs w:val="24"/>
              </w:rPr>
            </w:pPr>
          </w:p>
        </w:tc>
        <w:tc>
          <w:tcPr>
            <w:tcW w:w="4399" w:type="dxa"/>
            <w:vMerge/>
          </w:tcPr>
          <w:p w:rsidR="004E2F6B" w:rsidRPr="00396763" w:rsidRDefault="004E2F6B" w:rsidP="003C553B">
            <w:pPr>
              <w:pStyle w:val="ConsPlusNormal"/>
              <w:rPr>
                <w:i w:val="0"/>
                <w:sz w:val="24"/>
                <w:szCs w:val="24"/>
              </w:rPr>
            </w:pP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4.</w:t>
            </w:r>
          </w:p>
        </w:tc>
        <w:tc>
          <w:tcPr>
            <w:tcW w:w="6232" w:type="dxa"/>
          </w:tcPr>
          <w:p w:rsidR="004E2F6B" w:rsidRPr="00396763" w:rsidRDefault="003D175D" w:rsidP="003C553B">
            <w:pPr>
              <w:pStyle w:val="ConsPlusNormal"/>
              <w:rPr>
                <w:i w:val="0"/>
                <w:sz w:val="24"/>
                <w:szCs w:val="24"/>
              </w:rPr>
            </w:pPr>
            <w:r w:rsidRPr="00396763">
              <w:rPr>
                <w:i w:val="0"/>
                <w:sz w:val="24"/>
                <w:szCs w:val="24"/>
              </w:rPr>
              <w:t>Своевременность представления качественной бюджетной отчетности в установленные сроки</w:t>
            </w:r>
          </w:p>
        </w:tc>
        <w:tc>
          <w:tcPr>
            <w:tcW w:w="2547" w:type="dxa"/>
          </w:tcPr>
          <w:p w:rsidR="004E2F6B" w:rsidRPr="00396763" w:rsidRDefault="003D175D" w:rsidP="003C553B">
            <w:pPr>
              <w:pStyle w:val="ConsPlusNormal"/>
              <w:rPr>
                <w:i w:val="0"/>
                <w:sz w:val="24"/>
                <w:szCs w:val="24"/>
              </w:rPr>
            </w:pPr>
            <w:r w:rsidRPr="00396763">
              <w:rPr>
                <w:i w:val="0"/>
                <w:sz w:val="24"/>
                <w:szCs w:val="24"/>
              </w:rPr>
              <w:t>да/нет</w:t>
            </w:r>
          </w:p>
        </w:tc>
        <w:tc>
          <w:tcPr>
            <w:tcW w:w="1134" w:type="dxa"/>
          </w:tcPr>
          <w:p w:rsidR="004E2F6B" w:rsidRPr="00396763" w:rsidRDefault="004E2F6B" w:rsidP="003C553B">
            <w:pPr>
              <w:pStyle w:val="ConsPlusNormal"/>
              <w:rPr>
                <w:i w:val="0"/>
                <w:sz w:val="24"/>
                <w:szCs w:val="24"/>
              </w:rPr>
            </w:pPr>
          </w:p>
        </w:tc>
        <w:tc>
          <w:tcPr>
            <w:tcW w:w="4399" w:type="dxa"/>
            <w:vMerge/>
          </w:tcPr>
          <w:p w:rsidR="004E2F6B" w:rsidRPr="00396763" w:rsidRDefault="004E2F6B" w:rsidP="003C553B">
            <w:pPr>
              <w:pStyle w:val="ConsPlusNormal"/>
              <w:rPr>
                <w:i w:val="0"/>
                <w:sz w:val="24"/>
                <w:szCs w:val="24"/>
              </w:rPr>
            </w:pPr>
          </w:p>
        </w:tc>
      </w:tr>
      <w:tr w:rsidR="004E2F6B" w:rsidRPr="00396763">
        <w:tc>
          <w:tcPr>
            <w:tcW w:w="567" w:type="dxa"/>
          </w:tcPr>
          <w:p w:rsidR="004E2F6B" w:rsidRPr="00396763" w:rsidRDefault="003D175D" w:rsidP="003C553B">
            <w:pPr>
              <w:pStyle w:val="ConsPlusNormal"/>
              <w:rPr>
                <w:i w:val="0"/>
                <w:sz w:val="24"/>
                <w:szCs w:val="24"/>
              </w:rPr>
            </w:pPr>
            <w:r w:rsidRPr="00396763">
              <w:rPr>
                <w:i w:val="0"/>
                <w:sz w:val="24"/>
                <w:szCs w:val="24"/>
              </w:rPr>
              <w:t>5.</w:t>
            </w:r>
          </w:p>
        </w:tc>
        <w:tc>
          <w:tcPr>
            <w:tcW w:w="6232" w:type="dxa"/>
          </w:tcPr>
          <w:p w:rsidR="004E2F6B" w:rsidRPr="00396763" w:rsidRDefault="003D175D" w:rsidP="003C553B">
            <w:pPr>
              <w:pStyle w:val="ConsPlusNormal"/>
              <w:rPr>
                <w:i w:val="0"/>
                <w:sz w:val="24"/>
                <w:szCs w:val="24"/>
              </w:rPr>
            </w:pPr>
            <w:r w:rsidRPr="00396763">
              <w:rPr>
                <w:i w:val="0"/>
                <w:sz w:val="24"/>
                <w:szCs w:val="24"/>
              </w:rPr>
              <w:t>Качество формирования ГРБС бюджетной отчетности и бухгалтерской отчетности муниципальных казенных и бюджетных учреждений муниципального образования "Новомайнское городское поселение" Мелекесского района Ульяновской области</w:t>
            </w:r>
          </w:p>
        </w:tc>
        <w:tc>
          <w:tcPr>
            <w:tcW w:w="2547" w:type="dxa"/>
          </w:tcPr>
          <w:p w:rsidR="004E2F6B" w:rsidRPr="00396763" w:rsidRDefault="003D175D" w:rsidP="003C553B">
            <w:pPr>
              <w:pStyle w:val="ConsPlusNormal"/>
              <w:rPr>
                <w:i w:val="0"/>
                <w:sz w:val="24"/>
                <w:szCs w:val="24"/>
              </w:rPr>
            </w:pPr>
            <w:r w:rsidRPr="00396763">
              <w:rPr>
                <w:i w:val="0"/>
                <w:sz w:val="24"/>
                <w:szCs w:val="24"/>
              </w:rPr>
              <w:t>количество протоколов ошибок (шт.)</w:t>
            </w:r>
          </w:p>
        </w:tc>
        <w:tc>
          <w:tcPr>
            <w:tcW w:w="1134" w:type="dxa"/>
          </w:tcPr>
          <w:p w:rsidR="004E2F6B" w:rsidRPr="00396763" w:rsidRDefault="004E2F6B" w:rsidP="003C553B">
            <w:pPr>
              <w:pStyle w:val="ConsPlusNormal"/>
              <w:rPr>
                <w:i w:val="0"/>
                <w:sz w:val="24"/>
                <w:szCs w:val="24"/>
              </w:rPr>
            </w:pPr>
          </w:p>
        </w:tc>
        <w:tc>
          <w:tcPr>
            <w:tcW w:w="4399" w:type="dxa"/>
            <w:vMerge/>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3C553B" w:rsidRPr="00396763" w:rsidRDefault="003C553B">
      <w:pPr>
        <w:spacing w:after="0" w:line="240" w:lineRule="auto"/>
        <w:rPr>
          <w:rFonts w:ascii="Times New Roman" w:eastAsiaTheme="minorEastAsia" w:hAnsi="Times New Roman" w:cs="Times New Roman"/>
          <w:iCs/>
          <w:color w:val="000000" w:themeColor="text1"/>
          <w:sz w:val="24"/>
          <w:szCs w:val="24"/>
          <w:lang w:eastAsia="ru-RU"/>
        </w:rPr>
      </w:pPr>
      <w:r w:rsidRPr="00396763">
        <w:rPr>
          <w:rFonts w:ascii="Times New Roman" w:hAnsi="Times New Roman" w:cs="Times New Roman"/>
          <w:color w:val="000000" w:themeColor="text1"/>
          <w:sz w:val="24"/>
          <w:szCs w:val="24"/>
        </w:rPr>
        <w:br w:type="page"/>
      </w:r>
    </w:p>
    <w:p w:rsidR="004E2F6B" w:rsidRPr="00396763" w:rsidRDefault="003D175D" w:rsidP="003C553B">
      <w:pPr>
        <w:pStyle w:val="ConsPlusNormal"/>
        <w:jc w:val="right"/>
        <w:rPr>
          <w:i w:val="0"/>
          <w:sz w:val="24"/>
          <w:szCs w:val="24"/>
        </w:rPr>
      </w:pPr>
      <w:r w:rsidRPr="00396763">
        <w:rPr>
          <w:i w:val="0"/>
          <w:sz w:val="24"/>
          <w:szCs w:val="24"/>
        </w:rPr>
        <w:lastRenderedPageBreak/>
        <w:t>Приложение N 6</w:t>
      </w:r>
    </w:p>
    <w:p w:rsidR="004E2F6B" w:rsidRPr="00396763" w:rsidRDefault="003D175D" w:rsidP="003C553B">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pPr>
        <w:pStyle w:val="ConsPlusTitle"/>
        <w:jc w:val="center"/>
        <w:rPr>
          <w:rFonts w:ascii="Times New Roman" w:hAnsi="Times New Roman" w:cs="Times New Roman"/>
          <w:iCs/>
          <w:color w:val="000000" w:themeColor="text1"/>
          <w:sz w:val="24"/>
          <w:szCs w:val="24"/>
        </w:rPr>
      </w:pPr>
      <w:bookmarkStart w:id="6" w:name="P943"/>
      <w:bookmarkEnd w:id="6"/>
      <w:r w:rsidRPr="00396763">
        <w:rPr>
          <w:rFonts w:ascii="Times New Roman" w:hAnsi="Times New Roman" w:cs="Times New Roman"/>
          <w:iCs/>
          <w:color w:val="000000" w:themeColor="text1"/>
          <w:sz w:val="24"/>
          <w:szCs w:val="24"/>
        </w:rPr>
        <w:t>ПОКАЗАТЕЛИ</w:t>
      </w:r>
    </w:p>
    <w:p w:rsidR="004E2F6B" w:rsidRPr="00396763" w:rsidRDefault="003D175D">
      <w:pPr>
        <w:pStyle w:val="ConsPlusTitle"/>
        <w:jc w:val="center"/>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МОНИТОРИНГА КАЧЕСТВА ФИНАНСОВОГО МЕНЕДЖМЕНТА, ОСУЩЕСТВЛЯЕМОГО ГЛАВНЫМИ 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490"/>
        <w:gridCol w:w="3260"/>
        <w:gridCol w:w="851"/>
        <w:gridCol w:w="708"/>
        <w:gridCol w:w="680"/>
        <w:gridCol w:w="680"/>
        <w:gridCol w:w="21"/>
        <w:gridCol w:w="2814"/>
        <w:gridCol w:w="21"/>
        <w:gridCol w:w="2126"/>
        <w:gridCol w:w="21"/>
        <w:gridCol w:w="867"/>
      </w:tblGrid>
      <w:tr w:rsidR="004E2F6B" w:rsidRPr="00396763">
        <w:tc>
          <w:tcPr>
            <w:tcW w:w="624" w:type="dxa"/>
            <w:vMerge w:val="restart"/>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2490" w:type="dxa"/>
            <w:vMerge w:val="restart"/>
          </w:tcPr>
          <w:p w:rsidR="004E2F6B" w:rsidRPr="00396763" w:rsidRDefault="003D175D" w:rsidP="003C553B">
            <w:pPr>
              <w:pStyle w:val="ConsPlusNormal"/>
              <w:rPr>
                <w:i w:val="0"/>
                <w:sz w:val="24"/>
                <w:szCs w:val="24"/>
              </w:rPr>
            </w:pPr>
            <w:r w:rsidRPr="00396763">
              <w:rPr>
                <w:i w:val="0"/>
                <w:sz w:val="24"/>
                <w:szCs w:val="24"/>
              </w:rPr>
              <w:t>Наименование показателя</w:t>
            </w:r>
          </w:p>
        </w:tc>
        <w:tc>
          <w:tcPr>
            <w:tcW w:w="3260" w:type="dxa"/>
            <w:vMerge w:val="restart"/>
          </w:tcPr>
          <w:p w:rsidR="004E2F6B" w:rsidRPr="00396763" w:rsidRDefault="003D175D" w:rsidP="003C553B">
            <w:pPr>
              <w:pStyle w:val="ConsPlusNormal"/>
              <w:rPr>
                <w:i w:val="0"/>
                <w:sz w:val="24"/>
                <w:szCs w:val="24"/>
              </w:rPr>
            </w:pPr>
            <w:r w:rsidRPr="00396763">
              <w:rPr>
                <w:i w:val="0"/>
                <w:sz w:val="24"/>
                <w:szCs w:val="24"/>
              </w:rPr>
              <w:t>Показатели, используемые для расчета показателя</w:t>
            </w:r>
          </w:p>
        </w:tc>
        <w:tc>
          <w:tcPr>
            <w:tcW w:w="851" w:type="dxa"/>
            <w:vMerge w:val="restart"/>
          </w:tcPr>
          <w:p w:rsidR="004E2F6B" w:rsidRPr="00396763" w:rsidRDefault="003D175D" w:rsidP="003C553B">
            <w:pPr>
              <w:pStyle w:val="ConsPlusNormal"/>
              <w:rPr>
                <w:i w:val="0"/>
                <w:sz w:val="24"/>
                <w:szCs w:val="24"/>
              </w:rPr>
            </w:pPr>
            <w:r w:rsidRPr="00396763">
              <w:rPr>
                <w:i w:val="0"/>
                <w:sz w:val="24"/>
                <w:szCs w:val="24"/>
              </w:rPr>
              <w:t>Единица измерения</w:t>
            </w:r>
          </w:p>
        </w:tc>
        <w:tc>
          <w:tcPr>
            <w:tcW w:w="2089" w:type="dxa"/>
            <w:gridSpan w:val="4"/>
          </w:tcPr>
          <w:p w:rsidR="004E2F6B" w:rsidRPr="00396763" w:rsidRDefault="003D175D" w:rsidP="003C553B">
            <w:pPr>
              <w:pStyle w:val="ConsPlusNormal"/>
              <w:rPr>
                <w:i w:val="0"/>
                <w:sz w:val="24"/>
                <w:szCs w:val="24"/>
              </w:rPr>
            </w:pPr>
            <w:r w:rsidRPr="00396763">
              <w:rPr>
                <w:i w:val="0"/>
                <w:sz w:val="24"/>
                <w:szCs w:val="24"/>
              </w:rPr>
              <w:t>Вес группы в оценке/показателя в группе</w:t>
            </w:r>
            <w:proofErr w:type="gramStart"/>
            <w:r w:rsidRPr="00396763">
              <w:rPr>
                <w:i w:val="0"/>
                <w:sz w:val="24"/>
                <w:szCs w:val="24"/>
              </w:rPr>
              <w:t xml:space="preserve"> (%)</w:t>
            </w:r>
            <w:proofErr w:type="gramEnd"/>
          </w:p>
        </w:tc>
        <w:tc>
          <w:tcPr>
            <w:tcW w:w="2835" w:type="dxa"/>
            <w:gridSpan w:val="2"/>
          </w:tcPr>
          <w:p w:rsidR="004E2F6B" w:rsidRPr="00396763" w:rsidRDefault="003D175D" w:rsidP="003C553B">
            <w:pPr>
              <w:pStyle w:val="ConsPlusNormal"/>
              <w:rPr>
                <w:i w:val="0"/>
                <w:sz w:val="24"/>
                <w:szCs w:val="24"/>
              </w:rPr>
            </w:pPr>
            <w:r w:rsidRPr="00396763">
              <w:rPr>
                <w:i w:val="0"/>
                <w:sz w:val="24"/>
                <w:szCs w:val="24"/>
              </w:rPr>
              <w:t>Расчет значения показателя финансового менеджмента</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Комментарий</w:t>
            </w:r>
          </w:p>
        </w:tc>
        <w:tc>
          <w:tcPr>
            <w:tcW w:w="867" w:type="dxa"/>
          </w:tcPr>
          <w:p w:rsidR="004E2F6B" w:rsidRPr="00396763" w:rsidRDefault="003D175D" w:rsidP="003C553B">
            <w:pPr>
              <w:pStyle w:val="ConsPlusNormal"/>
              <w:rPr>
                <w:i w:val="0"/>
                <w:sz w:val="24"/>
                <w:szCs w:val="24"/>
              </w:rPr>
            </w:pPr>
            <w:r w:rsidRPr="00396763">
              <w:rPr>
                <w:i w:val="0"/>
                <w:sz w:val="24"/>
                <w:szCs w:val="24"/>
              </w:rPr>
              <w:t>Периодичность</w:t>
            </w:r>
          </w:p>
        </w:tc>
      </w:tr>
      <w:tr w:rsidR="004E2F6B" w:rsidRPr="00396763">
        <w:tc>
          <w:tcPr>
            <w:tcW w:w="624" w:type="dxa"/>
            <w:vMerge/>
          </w:tcPr>
          <w:p w:rsidR="004E2F6B" w:rsidRPr="00396763" w:rsidRDefault="004E2F6B" w:rsidP="003C553B">
            <w:pPr>
              <w:pStyle w:val="ConsPlusNormal"/>
              <w:rPr>
                <w:i w:val="0"/>
                <w:sz w:val="24"/>
                <w:szCs w:val="24"/>
              </w:rPr>
            </w:pPr>
          </w:p>
        </w:tc>
        <w:tc>
          <w:tcPr>
            <w:tcW w:w="2490" w:type="dxa"/>
            <w:vMerge/>
          </w:tcPr>
          <w:p w:rsidR="004E2F6B" w:rsidRPr="00396763" w:rsidRDefault="004E2F6B" w:rsidP="003C553B">
            <w:pPr>
              <w:pStyle w:val="ConsPlusNormal"/>
              <w:rPr>
                <w:i w:val="0"/>
                <w:sz w:val="24"/>
                <w:szCs w:val="24"/>
              </w:rPr>
            </w:pPr>
          </w:p>
        </w:tc>
        <w:tc>
          <w:tcPr>
            <w:tcW w:w="3260" w:type="dxa"/>
            <w:vMerge/>
          </w:tcPr>
          <w:p w:rsidR="004E2F6B" w:rsidRPr="00396763" w:rsidRDefault="004E2F6B" w:rsidP="003C553B">
            <w:pPr>
              <w:pStyle w:val="ConsPlusNormal"/>
              <w:rPr>
                <w:i w:val="0"/>
                <w:sz w:val="24"/>
                <w:szCs w:val="24"/>
              </w:rPr>
            </w:pPr>
          </w:p>
        </w:tc>
        <w:tc>
          <w:tcPr>
            <w:tcW w:w="851" w:type="dxa"/>
            <w:vMerge/>
          </w:tcPr>
          <w:p w:rsidR="004E2F6B" w:rsidRPr="00396763" w:rsidRDefault="004E2F6B" w:rsidP="003C553B">
            <w:pPr>
              <w:pStyle w:val="ConsPlusNormal"/>
              <w:rPr>
                <w:i w:val="0"/>
                <w:sz w:val="24"/>
                <w:szCs w:val="24"/>
              </w:rPr>
            </w:pPr>
          </w:p>
        </w:tc>
        <w:tc>
          <w:tcPr>
            <w:tcW w:w="708" w:type="dxa"/>
          </w:tcPr>
          <w:p w:rsidR="004E2F6B" w:rsidRPr="00396763" w:rsidRDefault="003D175D" w:rsidP="003C553B">
            <w:pPr>
              <w:pStyle w:val="ConsPlusNormal"/>
              <w:rPr>
                <w:i w:val="0"/>
                <w:sz w:val="24"/>
                <w:szCs w:val="24"/>
              </w:rPr>
            </w:pPr>
            <w:r w:rsidRPr="00396763">
              <w:rPr>
                <w:i w:val="0"/>
                <w:sz w:val="24"/>
                <w:szCs w:val="24"/>
              </w:rPr>
              <w:t>1 полугодие</w:t>
            </w:r>
          </w:p>
        </w:tc>
        <w:tc>
          <w:tcPr>
            <w:tcW w:w="680" w:type="dxa"/>
          </w:tcPr>
          <w:p w:rsidR="004E2F6B" w:rsidRPr="00396763" w:rsidRDefault="003D175D" w:rsidP="003C553B">
            <w:pPr>
              <w:pStyle w:val="ConsPlusNormal"/>
              <w:rPr>
                <w:i w:val="0"/>
                <w:sz w:val="24"/>
                <w:szCs w:val="24"/>
              </w:rPr>
            </w:pPr>
            <w:r w:rsidRPr="00396763">
              <w:rPr>
                <w:i w:val="0"/>
                <w:sz w:val="24"/>
                <w:szCs w:val="24"/>
              </w:rPr>
              <w:t>9 месяцев</w:t>
            </w:r>
          </w:p>
        </w:tc>
        <w:tc>
          <w:tcPr>
            <w:tcW w:w="680" w:type="dxa"/>
          </w:tcPr>
          <w:p w:rsidR="004E2F6B" w:rsidRPr="00396763" w:rsidRDefault="003D175D" w:rsidP="003C553B">
            <w:pPr>
              <w:pStyle w:val="ConsPlusNormal"/>
              <w:rPr>
                <w:i w:val="0"/>
                <w:sz w:val="24"/>
                <w:szCs w:val="24"/>
              </w:rPr>
            </w:pPr>
            <w:r w:rsidRPr="00396763">
              <w:rPr>
                <w:i w:val="0"/>
                <w:sz w:val="24"/>
                <w:szCs w:val="24"/>
              </w:rPr>
              <w:t>Год</w:t>
            </w:r>
          </w:p>
        </w:tc>
        <w:tc>
          <w:tcPr>
            <w:tcW w:w="2835" w:type="dxa"/>
            <w:gridSpan w:val="2"/>
          </w:tcPr>
          <w:p w:rsidR="004E2F6B" w:rsidRPr="00396763" w:rsidRDefault="004E2F6B" w:rsidP="003C553B">
            <w:pPr>
              <w:pStyle w:val="ConsPlusNormal"/>
              <w:rPr>
                <w:i w:val="0"/>
                <w:sz w:val="24"/>
                <w:szCs w:val="24"/>
              </w:rPr>
            </w:pPr>
          </w:p>
        </w:tc>
        <w:tc>
          <w:tcPr>
            <w:tcW w:w="2147" w:type="dxa"/>
            <w:gridSpan w:val="2"/>
          </w:tcPr>
          <w:p w:rsidR="004E2F6B" w:rsidRPr="00396763" w:rsidRDefault="004E2F6B" w:rsidP="003C553B">
            <w:pPr>
              <w:pStyle w:val="ConsPlusNormal"/>
              <w:rPr>
                <w:i w:val="0"/>
                <w:sz w:val="24"/>
                <w:szCs w:val="24"/>
              </w:rPr>
            </w:pPr>
          </w:p>
        </w:tc>
        <w:tc>
          <w:tcPr>
            <w:tcW w:w="888" w:type="dxa"/>
            <w:gridSpan w:val="2"/>
          </w:tcPr>
          <w:p w:rsidR="004E2F6B" w:rsidRPr="00396763" w:rsidRDefault="004E2F6B" w:rsidP="003C553B">
            <w:pPr>
              <w:pStyle w:val="ConsPlusNormal"/>
              <w:rPr>
                <w:i w:val="0"/>
                <w:sz w:val="24"/>
                <w:szCs w:val="24"/>
              </w:rPr>
            </w:pP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1.</w:t>
            </w:r>
          </w:p>
        </w:tc>
        <w:tc>
          <w:tcPr>
            <w:tcW w:w="2490" w:type="dxa"/>
          </w:tcPr>
          <w:p w:rsidR="004E2F6B" w:rsidRPr="00396763" w:rsidRDefault="003D175D" w:rsidP="003C553B">
            <w:pPr>
              <w:pStyle w:val="ConsPlusNormal"/>
              <w:rPr>
                <w:i w:val="0"/>
                <w:sz w:val="24"/>
                <w:szCs w:val="24"/>
              </w:rPr>
            </w:pPr>
            <w:r w:rsidRPr="00396763">
              <w:rPr>
                <w:i w:val="0"/>
                <w:sz w:val="24"/>
                <w:szCs w:val="24"/>
              </w:rPr>
              <w:t>2.</w:t>
            </w:r>
          </w:p>
        </w:tc>
        <w:tc>
          <w:tcPr>
            <w:tcW w:w="3260" w:type="dxa"/>
          </w:tcPr>
          <w:p w:rsidR="004E2F6B" w:rsidRPr="00396763" w:rsidRDefault="003D175D" w:rsidP="003C553B">
            <w:pPr>
              <w:pStyle w:val="ConsPlusNormal"/>
              <w:rPr>
                <w:i w:val="0"/>
                <w:sz w:val="24"/>
                <w:szCs w:val="24"/>
              </w:rPr>
            </w:pPr>
            <w:r w:rsidRPr="00396763">
              <w:rPr>
                <w:i w:val="0"/>
                <w:sz w:val="24"/>
                <w:szCs w:val="24"/>
              </w:rPr>
              <w:t>3.</w:t>
            </w:r>
          </w:p>
        </w:tc>
        <w:tc>
          <w:tcPr>
            <w:tcW w:w="851" w:type="dxa"/>
          </w:tcPr>
          <w:p w:rsidR="004E2F6B" w:rsidRPr="00396763" w:rsidRDefault="003D175D" w:rsidP="003C553B">
            <w:pPr>
              <w:pStyle w:val="ConsPlusNormal"/>
              <w:rPr>
                <w:i w:val="0"/>
                <w:sz w:val="24"/>
                <w:szCs w:val="24"/>
              </w:rPr>
            </w:pPr>
            <w:r w:rsidRPr="00396763">
              <w:rPr>
                <w:i w:val="0"/>
                <w:sz w:val="24"/>
                <w:szCs w:val="24"/>
              </w:rPr>
              <w:t>4.</w:t>
            </w:r>
          </w:p>
        </w:tc>
        <w:tc>
          <w:tcPr>
            <w:tcW w:w="708" w:type="dxa"/>
          </w:tcPr>
          <w:p w:rsidR="004E2F6B" w:rsidRPr="00396763" w:rsidRDefault="003D175D" w:rsidP="003C553B">
            <w:pPr>
              <w:pStyle w:val="ConsPlusNormal"/>
              <w:rPr>
                <w:i w:val="0"/>
                <w:sz w:val="24"/>
                <w:szCs w:val="24"/>
              </w:rPr>
            </w:pPr>
            <w:r w:rsidRPr="00396763">
              <w:rPr>
                <w:i w:val="0"/>
                <w:sz w:val="24"/>
                <w:szCs w:val="24"/>
              </w:rPr>
              <w:t>5.</w:t>
            </w:r>
          </w:p>
        </w:tc>
        <w:tc>
          <w:tcPr>
            <w:tcW w:w="680" w:type="dxa"/>
          </w:tcPr>
          <w:p w:rsidR="004E2F6B" w:rsidRPr="00396763" w:rsidRDefault="003D175D" w:rsidP="003C553B">
            <w:pPr>
              <w:pStyle w:val="ConsPlusNormal"/>
              <w:rPr>
                <w:i w:val="0"/>
                <w:sz w:val="24"/>
                <w:szCs w:val="24"/>
              </w:rPr>
            </w:pPr>
            <w:r w:rsidRPr="00396763">
              <w:rPr>
                <w:i w:val="0"/>
                <w:sz w:val="24"/>
                <w:szCs w:val="24"/>
              </w:rPr>
              <w:t>6.</w:t>
            </w:r>
          </w:p>
        </w:tc>
        <w:tc>
          <w:tcPr>
            <w:tcW w:w="680" w:type="dxa"/>
          </w:tcPr>
          <w:p w:rsidR="004E2F6B" w:rsidRPr="00396763" w:rsidRDefault="003D175D" w:rsidP="003C553B">
            <w:pPr>
              <w:pStyle w:val="ConsPlusNormal"/>
              <w:rPr>
                <w:i w:val="0"/>
                <w:sz w:val="24"/>
                <w:szCs w:val="24"/>
              </w:rPr>
            </w:pPr>
            <w:r w:rsidRPr="00396763">
              <w:rPr>
                <w:i w:val="0"/>
                <w:sz w:val="24"/>
                <w:szCs w:val="24"/>
              </w:rPr>
              <w:t>7.</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8.</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9.</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10.</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1.</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финансового планирования</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1.1.</w:t>
            </w:r>
          </w:p>
        </w:tc>
        <w:tc>
          <w:tcPr>
            <w:tcW w:w="2490" w:type="dxa"/>
          </w:tcPr>
          <w:p w:rsidR="004E2F6B" w:rsidRPr="00396763" w:rsidRDefault="003D175D" w:rsidP="003C553B">
            <w:pPr>
              <w:pStyle w:val="ConsPlusNormal"/>
              <w:rPr>
                <w:i w:val="0"/>
                <w:sz w:val="24"/>
                <w:szCs w:val="24"/>
              </w:rPr>
            </w:pPr>
            <w:proofErr w:type="gramStart"/>
            <w:r w:rsidRPr="00396763">
              <w:rPr>
                <w:i w:val="0"/>
                <w:sz w:val="24"/>
                <w:szCs w:val="24"/>
              </w:rPr>
              <w:t xml:space="preserve">Соблюдение главным распорядителем средств бюджета  муниципального образования "Новомайнское городское поселение" Мелекесского района Ульяновской области (далее - ГРБС) сроков предоставления документов при подготовке бюджета  муниципального образования </w:t>
            </w:r>
            <w:r w:rsidRPr="00396763">
              <w:rPr>
                <w:i w:val="0"/>
                <w:sz w:val="24"/>
                <w:szCs w:val="24"/>
              </w:rPr>
              <w:lastRenderedPageBreak/>
              <w:t>"Новомайнское городское поселение" Мелекесского района Ульяновской области установленных Графиком подготовки и рассмотрения проектов бюджета  муниципального образования "Новомайнское городское поселение" Мелекесского района Ульяновской области на очередной финансовый год и на плановый период</w:t>
            </w:r>
            <w:proofErr w:type="gramEnd"/>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Показатель рассчитывается по результатам выполненных мероприятий, предусмотренных Графиком подготовки проекта бюджета  муниципального образования "Новомайнское городское поселение" Мелекесского района Ульяновской области</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нарушений не выявлено;</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выявлены нарушения</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 xml:space="preserve">Показатель позволяет обеспечить контроль своевременности подготовки проекта бюджета  муниципального образования "Новомайнское городское поселение" Мелекесского района Ульяновской </w:t>
            </w:r>
            <w:r w:rsidRPr="00396763">
              <w:rPr>
                <w:i w:val="0"/>
                <w:sz w:val="24"/>
                <w:szCs w:val="24"/>
              </w:rPr>
              <w:lastRenderedPageBreak/>
              <w:t>области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1.2.</w:t>
            </w:r>
          </w:p>
        </w:tc>
        <w:tc>
          <w:tcPr>
            <w:tcW w:w="2490" w:type="dxa"/>
          </w:tcPr>
          <w:p w:rsidR="004E2F6B" w:rsidRPr="00396763" w:rsidRDefault="003D175D" w:rsidP="003C553B">
            <w:pPr>
              <w:pStyle w:val="ConsPlusNormal"/>
              <w:rPr>
                <w:i w:val="0"/>
                <w:sz w:val="24"/>
                <w:szCs w:val="24"/>
              </w:rPr>
            </w:pPr>
            <w:r w:rsidRPr="00396763">
              <w:rPr>
                <w:i w:val="0"/>
                <w:sz w:val="24"/>
                <w:szCs w:val="24"/>
              </w:rPr>
              <w:t>Своевременность представления ГРБС реестра расходных обязательств</w:t>
            </w:r>
          </w:p>
        </w:tc>
        <w:tc>
          <w:tcPr>
            <w:tcW w:w="3260" w:type="dxa"/>
          </w:tcPr>
          <w:p w:rsidR="004E2F6B" w:rsidRPr="00396763" w:rsidRDefault="003D175D" w:rsidP="00205CA6">
            <w:pPr>
              <w:autoSpaceDE w:val="0"/>
              <w:autoSpaceDN w:val="0"/>
              <w:adjustRightInd w:val="0"/>
              <w:spacing w:after="0" w:line="240" w:lineRule="auto"/>
              <w:rPr>
                <w:rFonts w:ascii="Times New Roman" w:hAnsi="Times New Roman" w:cs="Times New Roman"/>
                <w:iCs/>
                <w:color w:val="000000" w:themeColor="text1"/>
                <w:sz w:val="24"/>
                <w:szCs w:val="24"/>
              </w:rPr>
            </w:pPr>
            <w:r w:rsidRPr="00396763">
              <w:rPr>
                <w:rFonts w:ascii="Times New Roman" w:hAnsi="Times New Roman" w:cs="Times New Roman"/>
                <w:iCs/>
                <w:color w:val="000000" w:themeColor="text1"/>
                <w:sz w:val="24"/>
                <w:szCs w:val="24"/>
              </w:rPr>
              <w:t>Представление ГРБС реестра расходных обязатель</w:t>
            </w:r>
            <w:proofErr w:type="gramStart"/>
            <w:r w:rsidRPr="00396763">
              <w:rPr>
                <w:rFonts w:ascii="Times New Roman" w:hAnsi="Times New Roman" w:cs="Times New Roman"/>
                <w:iCs/>
                <w:color w:val="000000" w:themeColor="text1"/>
                <w:sz w:val="24"/>
                <w:szCs w:val="24"/>
              </w:rPr>
              <w:t>ств в ср</w:t>
            </w:r>
            <w:proofErr w:type="gramEnd"/>
            <w:r w:rsidRPr="00396763">
              <w:rPr>
                <w:rFonts w:ascii="Times New Roman" w:hAnsi="Times New Roman" w:cs="Times New Roman"/>
                <w:iCs/>
                <w:color w:val="000000" w:themeColor="text1"/>
                <w:sz w:val="24"/>
                <w:szCs w:val="24"/>
              </w:rPr>
              <w:t xml:space="preserve">оки, установленные постановлением администрации муниципального образования "Новомайнское городское поселение" Мелекесского района Ульяновской области от </w:t>
            </w:r>
            <w:r w:rsidR="00205CA6" w:rsidRPr="00396763">
              <w:rPr>
                <w:rFonts w:ascii="Times New Roman" w:hAnsi="Times New Roman" w:cs="Times New Roman"/>
                <w:iCs/>
                <w:color w:val="000000" w:themeColor="text1"/>
                <w:sz w:val="24"/>
                <w:szCs w:val="24"/>
              </w:rPr>
              <w:t>27.03.2017 №40</w:t>
            </w:r>
            <w:r w:rsidRPr="00396763">
              <w:rPr>
                <w:rFonts w:ascii="Times New Roman" w:hAnsi="Times New Roman" w:cs="Times New Roman"/>
                <w:iCs/>
                <w:color w:val="000000" w:themeColor="text1"/>
                <w:sz w:val="24"/>
                <w:szCs w:val="24"/>
              </w:rPr>
              <w:t xml:space="preserve"> «Об утверждении Порядка ведения реестра расходных обязательств муниципального образования </w:t>
            </w:r>
            <w:r w:rsidR="00205CA6" w:rsidRPr="00396763">
              <w:rPr>
                <w:rFonts w:ascii="Times New Roman" w:hAnsi="Times New Roman" w:cs="Times New Roman"/>
                <w:iCs/>
                <w:color w:val="000000" w:themeColor="text1"/>
                <w:sz w:val="24"/>
                <w:szCs w:val="24"/>
              </w:rPr>
              <w:t>"Новомайнское городское поселение" Мелекесского района Ульяновской области</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реестр расходных обязатель</w:t>
            </w:r>
            <w:proofErr w:type="gramStart"/>
            <w:r w:rsidRPr="00396763">
              <w:rPr>
                <w:i w:val="0"/>
                <w:sz w:val="24"/>
                <w:szCs w:val="24"/>
              </w:rPr>
              <w:t>ств пр</w:t>
            </w:r>
            <w:proofErr w:type="gramEnd"/>
            <w:r w:rsidRPr="00396763">
              <w:rPr>
                <w:i w:val="0"/>
                <w:sz w:val="24"/>
                <w:szCs w:val="24"/>
              </w:rPr>
              <w:t>едставлен с соблюдением установленных сроков;</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реестр расходных обязатель</w:t>
            </w:r>
            <w:proofErr w:type="gramStart"/>
            <w:r w:rsidRPr="00396763">
              <w:rPr>
                <w:i w:val="0"/>
                <w:sz w:val="24"/>
                <w:szCs w:val="24"/>
              </w:rPr>
              <w:t>ств пр</w:t>
            </w:r>
            <w:proofErr w:type="gramEnd"/>
            <w:r w:rsidRPr="00396763">
              <w:rPr>
                <w:i w:val="0"/>
                <w:sz w:val="24"/>
                <w:szCs w:val="24"/>
              </w:rPr>
              <w:t>едставлен с нарушением установленных сроков</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характеризует своевременность представления реестра расходных обязательств в Финансовый отдел. Целевым ориентиром является значение показателя, равное 1</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1.3.</w:t>
            </w:r>
          </w:p>
        </w:tc>
        <w:tc>
          <w:tcPr>
            <w:tcW w:w="2490" w:type="dxa"/>
          </w:tcPr>
          <w:p w:rsidR="004E2F6B" w:rsidRPr="00396763" w:rsidRDefault="003D175D" w:rsidP="003C553B">
            <w:pPr>
              <w:pStyle w:val="ConsPlusNormal"/>
              <w:rPr>
                <w:i w:val="0"/>
                <w:sz w:val="24"/>
                <w:szCs w:val="24"/>
              </w:rPr>
            </w:pPr>
            <w:r w:rsidRPr="00396763">
              <w:rPr>
                <w:i w:val="0"/>
                <w:sz w:val="24"/>
                <w:szCs w:val="24"/>
              </w:rPr>
              <w:t>Корректность указания правовых оснований в реестре расходных обязательств ГРБС</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Наличие возвратов реестра расходных обязательств ГРБС на доработку, в случае их несоответствия требованиям, установленных </w:t>
            </w:r>
            <w:hyperlink r:id="rId13">
              <w:r w:rsidRPr="00396763">
                <w:rPr>
                  <w:i w:val="0"/>
                  <w:sz w:val="24"/>
                  <w:szCs w:val="24"/>
                </w:rPr>
                <w:t>приказом</w:t>
              </w:r>
            </w:hyperlink>
            <w:r w:rsidRPr="00396763">
              <w:rPr>
                <w:i w:val="0"/>
                <w:sz w:val="24"/>
                <w:szCs w:val="24"/>
              </w:rPr>
              <w:t xml:space="preserve"> Министерства финансов РФ от 03.03.2020 N 34н "Об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реестр расходных обязатель</w:t>
            </w:r>
            <w:proofErr w:type="gramStart"/>
            <w:r w:rsidRPr="00396763">
              <w:rPr>
                <w:i w:val="0"/>
                <w:sz w:val="24"/>
                <w:szCs w:val="24"/>
              </w:rPr>
              <w:t>ств пр</w:t>
            </w:r>
            <w:proofErr w:type="gramEnd"/>
            <w:r w:rsidRPr="00396763">
              <w:rPr>
                <w:i w:val="0"/>
                <w:sz w:val="24"/>
                <w:szCs w:val="24"/>
              </w:rPr>
              <w:t>едставлен с соблюдением установленных требований;</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реестр расходных обязательств направлен на доработку</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характеризует качество составления реестра расходных обязательств ГРБС</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bookmarkStart w:id="7" w:name="P1016"/>
            <w:bookmarkEnd w:id="7"/>
            <w:r w:rsidRPr="00396763">
              <w:rPr>
                <w:i w:val="0"/>
                <w:sz w:val="24"/>
                <w:szCs w:val="24"/>
              </w:rPr>
              <w:t>1.4.</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Правовой акт ГРБС, регламентирующий осуществление </w:t>
            </w:r>
            <w:proofErr w:type="gramStart"/>
            <w:r w:rsidRPr="00396763">
              <w:rPr>
                <w:i w:val="0"/>
                <w:sz w:val="24"/>
                <w:szCs w:val="24"/>
              </w:rPr>
              <w:t>контроля за</w:t>
            </w:r>
            <w:proofErr w:type="gramEnd"/>
            <w:r w:rsidRPr="00396763">
              <w:rPr>
                <w:i w:val="0"/>
                <w:sz w:val="24"/>
                <w:szCs w:val="24"/>
              </w:rPr>
              <w:t xml:space="preserve"> выполнением муниципальных заданий и определяющего количественно измеримые финансовые санкции (штрафы, изъятия) за нарушение условий выполнения муниципальных заданий</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Наличие правового акта ГРБС, регламентирующего осуществление </w:t>
            </w:r>
            <w:proofErr w:type="gramStart"/>
            <w:r w:rsidRPr="00396763">
              <w:rPr>
                <w:i w:val="0"/>
                <w:sz w:val="24"/>
                <w:szCs w:val="24"/>
              </w:rPr>
              <w:t>контроля за</w:t>
            </w:r>
            <w:proofErr w:type="gramEnd"/>
            <w:r w:rsidRPr="00396763">
              <w:rPr>
                <w:i w:val="0"/>
                <w:sz w:val="24"/>
                <w:szCs w:val="24"/>
              </w:rPr>
              <w:t xml:space="preserve"> выполнением муниципальных заданий и определяющего количественно измеримые финансовые санкции (штрафы, изъятия) за нарушение условий выполнения муниципальных заданий </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правовой акт ГРБС содержит положения о применении количественно измеримых финансовых санкций (штрафов, изъятий) за нарушение условий выполнения муниципальных заданий;</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правовой акт ГАБС не утвержден или не соответствует требованиям настоящего пункта</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Качество финансового менеджмента напрямую зависит от наличия правовых актов ГРБС, регламентирующих качество выполнения муниципальных заданий. Предоставляются копии документов ГРБС</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bookmarkStart w:id="8" w:name="P1029"/>
            <w:bookmarkEnd w:id="8"/>
            <w:r w:rsidRPr="00396763">
              <w:rPr>
                <w:i w:val="0"/>
                <w:sz w:val="24"/>
                <w:szCs w:val="24"/>
              </w:rPr>
              <w:t>1.5.</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Правовой акт ГРБС, регламентирующий составление, </w:t>
            </w:r>
            <w:r w:rsidRPr="00396763">
              <w:rPr>
                <w:i w:val="0"/>
                <w:sz w:val="24"/>
                <w:szCs w:val="24"/>
              </w:rPr>
              <w:lastRenderedPageBreak/>
              <w:t xml:space="preserve">утверждение и ведение бюджетных смет участников бюджетного процесса </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Наличие правового акта ГРБС, содержащего:</w:t>
            </w:r>
          </w:p>
          <w:p w:rsidR="004E2F6B" w:rsidRPr="00396763" w:rsidRDefault="003D175D" w:rsidP="003C553B">
            <w:pPr>
              <w:pStyle w:val="ConsPlusNormal"/>
              <w:rPr>
                <w:i w:val="0"/>
                <w:sz w:val="24"/>
                <w:szCs w:val="24"/>
              </w:rPr>
            </w:pPr>
            <w:bookmarkStart w:id="9" w:name="P1032"/>
            <w:bookmarkEnd w:id="9"/>
            <w:r w:rsidRPr="00396763">
              <w:rPr>
                <w:i w:val="0"/>
                <w:sz w:val="24"/>
                <w:szCs w:val="24"/>
              </w:rPr>
              <w:t xml:space="preserve">1) процедуры составления, </w:t>
            </w:r>
            <w:r w:rsidRPr="00396763">
              <w:rPr>
                <w:i w:val="0"/>
                <w:sz w:val="24"/>
                <w:szCs w:val="24"/>
              </w:rPr>
              <w:lastRenderedPageBreak/>
              <w:t>ведения и утверждения бюджетных смет, применяемые как к ГРБС, так и к подведомственным учреждениям;</w:t>
            </w:r>
          </w:p>
          <w:p w:rsidR="004E2F6B" w:rsidRPr="00396763" w:rsidRDefault="003D175D" w:rsidP="003C553B">
            <w:pPr>
              <w:pStyle w:val="ConsPlusNormal"/>
              <w:rPr>
                <w:i w:val="0"/>
                <w:sz w:val="24"/>
                <w:szCs w:val="24"/>
              </w:rPr>
            </w:pPr>
            <w:r w:rsidRPr="00396763">
              <w:rPr>
                <w:i w:val="0"/>
                <w:sz w:val="24"/>
                <w:szCs w:val="24"/>
              </w:rPr>
              <w:t>2) процедуры составления и представления расчетов (обоснований) к бюджетным сметам;</w:t>
            </w:r>
          </w:p>
          <w:p w:rsidR="004E2F6B" w:rsidRPr="00396763" w:rsidRDefault="003D175D" w:rsidP="003C553B">
            <w:pPr>
              <w:pStyle w:val="ConsPlusNormal"/>
              <w:rPr>
                <w:i w:val="0"/>
                <w:sz w:val="24"/>
                <w:szCs w:val="24"/>
              </w:rPr>
            </w:pPr>
            <w:r w:rsidRPr="00396763">
              <w:rPr>
                <w:i w:val="0"/>
                <w:sz w:val="24"/>
                <w:szCs w:val="24"/>
              </w:rPr>
              <w:t>3) процедуры составления и представления проектов бюджетных смет на этапе формирования бюджетных проектировок (бюджета);</w:t>
            </w:r>
          </w:p>
          <w:p w:rsidR="004E2F6B" w:rsidRPr="00396763" w:rsidRDefault="003D175D" w:rsidP="003C553B">
            <w:pPr>
              <w:pStyle w:val="ConsPlusNormal"/>
              <w:rPr>
                <w:i w:val="0"/>
                <w:sz w:val="24"/>
                <w:szCs w:val="24"/>
              </w:rPr>
            </w:pPr>
            <w:bookmarkStart w:id="10" w:name="P1035"/>
            <w:bookmarkEnd w:id="10"/>
            <w:r w:rsidRPr="00396763">
              <w:rPr>
                <w:i w:val="0"/>
                <w:sz w:val="24"/>
                <w:szCs w:val="24"/>
              </w:rPr>
              <w:t xml:space="preserve">4) положения, соответствующие другим положениям Общих </w:t>
            </w:r>
            <w:hyperlink r:id="rId14">
              <w:r w:rsidRPr="00396763">
                <w:rPr>
                  <w:i w:val="0"/>
                  <w:sz w:val="24"/>
                  <w:szCs w:val="24"/>
                </w:rPr>
                <w:t>требований</w:t>
              </w:r>
            </w:hyperlink>
            <w:r w:rsidRPr="00396763">
              <w:rPr>
                <w:i w:val="0"/>
                <w:sz w:val="24"/>
                <w:szCs w:val="24"/>
              </w:rPr>
              <w:t xml:space="preserve"> к порядку составления, утверждения и ведения бюджетных смет казенных учреждений, утвержденных Приказом Министерства финансов Российской Федерации от 14.02.2018 N 26н</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соответствует </w:t>
            </w:r>
            <w:r w:rsidRPr="00396763">
              <w:rPr>
                <w:i w:val="0"/>
                <w:sz w:val="24"/>
                <w:szCs w:val="24"/>
              </w:rPr>
              <w:lastRenderedPageBreak/>
              <w:t xml:space="preserve">требованиям </w:t>
            </w:r>
            <w:hyperlink w:anchor="P1032">
              <w:r w:rsidRPr="00396763">
                <w:rPr>
                  <w:i w:val="0"/>
                  <w:sz w:val="24"/>
                  <w:szCs w:val="24"/>
                </w:rPr>
                <w:t>1</w:t>
              </w:r>
            </w:hyperlink>
            <w:r w:rsidRPr="00396763">
              <w:rPr>
                <w:i w:val="0"/>
                <w:sz w:val="24"/>
                <w:szCs w:val="24"/>
              </w:rPr>
              <w:t xml:space="preserve"> - </w:t>
            </w:r>
            <w:hyperlink w:anchor="P1035">
              <w:r w:rsidRPr="00396763">
                <w:rPr>
                  <w:i w:val="0"/>
                  <w:sz w:val="24"/>
                  <w:szCs w:val="24"/>
                </w:rPr>
                <w:t>4</w:t>
              </w:r>
            </w:hyperlink>
            <w:r w:rsidRPr="00396763">
              <w:rPr>
                <w:i w:val="0"/>
                <w:sz w:val="24"/>
                <w:szCs w:val="24"/>
              </w:rPr>
              <w:t xml:space="preserve"> настоящего пункта;</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или частично не соответствует хотя бы одному из требований </w:t>
            </w:r>
            <w:hyperlink w:anchor="P1032">
              <w:r w:rsidRPr="00396763">
                <w:rPr>
                  <w:i w:val="0"/>
                  <w:sz w:val="24"/>
                  <w:szCs w:val="24"/>
                </w:rPr>
                <w:t>1</w:t>
              </w:r>
            </w:hyperlink>
            <w:r w:rsidRPr="00396763">
              <w:rPr>
                <w:i w:val="0"/>
                <w:sz w:val="24"/>
                <w:szCs w:val="24"/>
              </w:rPr>
              <w:t xml:space="preserve"> - </w:t>
            </w:r>
            <w:hyperlink w:anchor="P1035">
              <w:r w:rsidRPr="00396763">
                <w:rPr>
                  <w:i w:val="0"/>
                  <w:sz w:val="24"/>
                  <w:szCs w:val="24"/>
                </w:rPr>
                <w:t>4</w:t>
              </w:r>
            </w:hyperlink>
            <w:r w:rsidRPr="00396763">
              <w:rPr>
                <w:i w:val="0"/>
                <w:sz w:val="24"/>
                <w:szCs w:val="24"/>
              </w:rPr>
              <w:t xml:space="preserve"> настоящего пункта;</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или частично не соответствует двум и более требованиям </w:t>
            </w:r>
            <w:hyperlink w:anchor="P1032">
              <w:r w:rsidRPr="00396763">
                <w:rPr>
                  <w:i w:val="0"/>
                  <w:sz w:val="24"/>
                  <w:szCs w:val="24"/>
                </w:rPr>
                <w:t>1</w:t>
              </w:r>
            </w:hyperlink>
            <w:r w:rsidRPr="00396763">
              <w:rPr>
                <w:i w:val="0"/>
                <w:sz w:val="24"/>
                <w:szCs w:val="24"/>
              </w:rPr>
              <w:t xml:space="preserve"> - </w:t>
            </w:r>
            <w:hyperlink w:anchor="P1035">
              <w:r w:rsidRPr="00396763">
                <w:rPr>
                  <w:i w:val="0"/>
                  <w:sz w:val="24"/>
                  <w:szCs w:val="24"/>
                </w:rPr>
                <w:t>4</w:t>
              </w:r>
            </w:hyperlink>
            <w:r w:rsidRPr="00396763">
              <w:rPr>
                <w:i w:val="0"/>
                <w:sz w:val="24"/>
                <w:szCs w:val="24"/>
              </w:rPr>
              <w:t xml:space="preserve"> настоящего пункта</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Показатель применяется для оценки правового </w:t>
            </w:r>
            <w:r w:rsidRPr="00396763">
              <w:rPr>
                <w:i w:val="0"/>
                <w:sz w:val="24"/>
                <w:szCs w:val="24"/>
              </w:rPr>
              <w:lastRenderedPageBreak/>
              <w:t xml:space="preserve">обеспечения деятельности участников бюджетного процесса в части исполнения расходов бюджета на обеспечение </w:t>
            </w:r>
            <w:proofErr w:type="gramStart"/>
            <w:r w:rsidRPr="00396763">
              <w:rPr>
                <w:i w:val="0"/>
                <w:sz w:val="24"/>
                <w:szCs w:val="24"/>
              </w:rPr>
              <w:t>выполнения функций получателей средств бюджета</w:t>
            </w:r>
            <w:proofErr w:type="gramEnd"/>
            <w:r w:rsidRPr="00396763">
              <w:rPr>
                <w:i w:val="0"/>
                <w:sz w:val="24"/>
                <w:szCs w:val="24"/>
              </w:rPr>
              <w:t>. Предоставляются копии документов ГРБС</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1.6.</w:t>
            </w:r>
          </w:p>
        </w:tc>
        <w:tc>
          <w:tcPr>
            <w:tcW w:w="2490" w:type="dxa"/>
          </w:tcPr>
          <w:p w:rsidR="004E2F6B" w:rsidRPr="00396763" w:rsidRDefault="003D175D" w:rsidP="003C553B">
            <w:pPr>
              <w:pStyle w:val="ConsPlusNormal"/>
              <w:rPr>
                <w:i w:val="0"/>
                <w:sz w:val="24"/>
                <w:szCs w:val="24"/>
              </w:rPr>
            </w:pPr>
            <w:proofErr w:type="gramStart"/>
            <w:r w:rsidRPr="00396763">
              <w:rPr>
                <w:i w:val="0"/>
                <w:sz w:val="24"/>
                <w:szCs w:val="24"/>
              </w:rPr>
              <w:t xml:space="preserve">Количество изменений в сводную бюджетную роспись бюджета муниципального образования "Новомайнское городское поселение" Мелекесского района Ульяновской области (за исключением межбюджетных </w:t>
            </w:r>
            <w:r w:rsidRPr="00396763">
              <w:rPr>
                <w:i w:val="0"/>
                <w:sz w:val="24"/>
                <w:szCs w:val="24"/>
              </w:rPr>
              <w:lastRenderedPageBreak/>
              <w:t>трансфертов из областного бюджета, имеющих целевое назначение, из резервного фонда администрации муниципального образования "Новомайнское городское поселение" Мелекесского района Ульяновской области и внесения изменений в решение о бюджете муниципального образования "Новомайнское городское поселение" Мелекесского района Ульяновской области)</w:t>
            </w:r>
            <w:proofErr w:type="gramEnd"/>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lastRenderedPageBreak/>
              <w:t>Р</w:t>
            </w:r>
            <w:proofErr w:type="gramEnd"/>
            <w:r w:rsidRPr="00396763">
              <w:rPr>
                <w:i w:val="0"/>
                <w:sz w:val="24"/>
                <w:szCs w:val="24"/>
              </w:rPr>
              <w:t xml:space="preserve"> - количество уведомлений об изменении бюджетных назначений сводной бюджетной росписи бюджета муниципального образования "Новомайнское городское поселение" Мелекесского района Ульяновской области (за исключением межбюджетных трансфертов из областного бюджета, </w:t>
            </w:r>
            <w:r w:rsidRPr="00396763">
              <w:rPr>
                <w:i w:val="0"/>
                <w:sz w:val="24"/>
                <w:szCs w:val="24"/>
              </w:rPr>
              <w:lastRenderedPageBreak/>
              <w:t>имеющих целевое назначение, из резервного фонда администрации муниципального образования "Новомайнское городское поселение" Мелекесского района Ульяновской области и внесения изменений в решение о бюджете муниципального образования "Новомайнское городское поселение" Мелекесского района Ульяновской области)</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шт.</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 Р / а,</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а;</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(Р) &gt;= а,</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 xml:space="preserve">а = 6 - в случае мониторинга качества финансового менеджмента за первое </w:t>
            </w:r>
            <w:r w:rsidRPr="00396763">
              <w:rPr>
                <w:i w:val="0"/>
                <w:sz w:val="24"/>
                <w:szCs w:val="24"/>
              </w:rPr>
              <w:lastRenderedPageBreak/>
              <w:t>полугодие текущего финансового года;</w:t>
            </w:r>
          </w:p>
          <w:p w:rsidR="004E2F6B" w:rsidRPr="00396763" w:rsidRDefault="003D175D" w:rsidP="003C553B">
            <w:pPr>
              <w:pStyle w:val="ConsPlusNormal"/>
              <w:rPr>
                <w:i w:val="0"/>
                <w:sz w:val="24"/>
                <w:szCs w:val="24"/>
              </w:rPr>
            </w:pPr>
            <w:r w:rsidRPr="00396763">
              <w:rPr>
                <w:i w:val="0"/>
                <w:sz w:val="24"/>
                <w:szCs w:val="24"/>
              </w:rPr>
              <w:t>а = 9 - в случае мониторинга качества финансового менеджмента за 9 месяцев текущего финансового года;</w:t>
            </w:r>
          </w:p>
          <w:p w:rsidR="004E2F6B" w:rsidRPr="00396763" w:rsidRDefault="003D175D" w:rsidP="003C553B">
            <w:pPr>
              <w:pStyle w:val="ConsPlusNormal"/>
              <w:rPr>
                <w:i w:val="0"/>
                <w:sz w:val="24"/>
                <w:szCs w:val="24"/>
              </w:rPr>
            </w:pPr>
            <w:r w:rsidRPr="00396763">
              <w:rPr>
                <w:i w:val="0"/>
                <w:sz w:val="24"/>
                <w:szCs w:val="24"/>
              </w:rPr>
              <w:t>а = 12 - в случае мониторинга качества финансового менеджмента за отчетный финансовый год</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Большое количество изменений в сводную бюджетную роспись бюджета муниципального образования "Новомайнское городское поселение" </w:t>
            </w:r>
            <w:r w:rsidRPr="00396763">
              <w:rPr>
                <w:i w:val="0"/>
                <w:sz w:val="24"/>
                <w:szCs w:val="24"/>
              </w:rPr>
              <w:lastRenderedPageBreak/>
              <w:t>Мелекесского района Ульяновской области свидетельствует о низком качестве работы ГРБС по финансовому планированию. Целевым ориентиром является отсутствие изменений в сводную бюджетную роспись бюджета муниципального образования "Новомайнское городское поселение" Мелекесского района Ульяновской области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1.7.</w:t>
            </w:r>
          </w:p>
        </w:tc>
        <w:tc>
          <w:tcPr>
            <w:tcW w:w="2490" w:type="dxa"/>
          </w:tcPr>
          <w:p w:rsidR="004E2F6B" w:rsidRPr="00396763" w:rsidRDefault="003D175D" w:rsidP="003C553B">
            <w:pPr>
              <w:pStyle w:val="ConsPlusNormal"/>
              <w:rPr>
                <w:i w:val="0"/>
                <w:sz w:val="24"/>
                <w:szCs w:val="24"/>
              </w:rPr>
            </w:pPr>
            <w:r w:rsidRPr="00396763">
              <w:rPr>
                <w:i w:val="0"/>
                <w:sz w:val="24"/>
                <w:szCs w:val="24"/>
              </w:rPr>
              <w:t>Доля суммы изменений в сводную бюджетную роспись бюджета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t>Р = 100 x S</w:t>
            </w:r>
            <w:proofErr w:type="gramStart"/>
            <w:r w:rsidRPr="00396763">
              <w:rPr>
                <w:i w:val="0"/>
                <w:sz w:val="24"/>
                <w:szCs w:val="24"/>
              </w:rPr>
              <w:t xml:space="preserve"> / В</w:t>
            </w:r>
            <w:proofErr w:type="gram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S - сумма положительных изменений сводной бюджетной росписи бюджета муниципального образования "Новомайнское городское поселение" Мелекесского района Ульяновской области;</w:t>
            </w:r>
          </w:p>
          <w:p w:rsidR="004E2F6B" w:rsidRPr="00396763" w:rsidRDefault="003D175D" w:rsidP="003C553B">
            <w:pPr>
              <w:pStyle w:val="ConsPlusNormal"/>
              <w:rPr>
                <w:i w:val="0"/>
                <w:sz w:val="24"/>
                <w:szCs w:val="24"/>
              </w:rPr>
            </w:pPr>
            <w:r w:rsidRPr="00396763">
              <w:rPr>
                <w:i w:val="0"/>
                <w:sz w:val="24"/>
                <w:szCs w:val="24"/>
              </w:rPr>
              <w:lastRenderedPageBreak/>
              <w:t>В - объем бюджетных ассигнований ГРБС согласно сводной бюджетной росписи бюджета муниципального образования "Новомайнское городское поселение" Мелекесского района Ульяновской области с учетом внесенных в нее изменений по состоянию на конец отчетного финансового периода</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 Р / 100,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15%;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15%</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 xml:space="preserve">Большое значение показателя свидетельствует о низком уровне качества работы ГРБС по финансовому планированию. Целевым ориентиром </w:t>
            </w:r>
            <w:r w:rsidRPr="00396763">
              <w:rPr>
                <w:i w:val="0"/>
                <w:sz w:val="24"/>
                <w:szCs w:val="24"/>
              </w:rPr>
              <w:lastRenderedPageBreak/>
              <w:t>является значение показателя менее 15%</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2.</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 xml:space="preserve">Качество управления расходами бюджета </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2.1.</w:t>
            </w:r>
          </w:p>
        </w:tc>
        <w:tc>
          <w:tcPr>
            <w:tcW w:w="2490" w:type="dxa"/>
          </w:tcPr>
          <w:p w:rsidR="004E2F6B" w:rsidRPr="00396763" w:rsidRDefault="003D175D" w:rsidP="003C553B">
            <w:pPr>
              <w:pStyle w:val="ConsPlusNormal"/>
              <w:rPr>
                <w:i w:val="0"/>
                <w:sz w:val="24"/>
                <w:szCs w:val="24"/>
              </w:rPr>
            </w:pPr>
            <w:r w:rsidRPr="00396763">
              <w:rPr>
                <w:i w:val="0"/>
                <w:sz w:val="24"/>
                <w:szCs w:val="24"/>
              </w:rPr>
              <w:t>Доля неисполненных на конец отчетного финансового года бюджетных ассигнований</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100 x (В - Е) / В,</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В - объем бюджетных ассигнований ГРБС в отчетном финансовом году согласно сводной бюджетной росписи бюджета муниципального образования "Новомайнское городское поселение" Мелекесского района Ульяновской области с учетом внесенных в нее изменений по состоянию на конец отчетного финансового года;</w:t>
            </w:r>
          </w:p>
          <w:p w:rsidR="004E2F6B" w:rsidRPr="00396763" w:rsidRDefault="003D175D" w:rsidP="003C553B">
            <w:pPr>
              <w:pStyle w:val="ConsPlusNormal"/>
              <w:rPr>
                <w:i w:val="0"/>
                <w:sz w:val="24"/>
                <w:szCs w:val="24"/>
              </w:rPr>
            </w:pPr>
            <w:r w:rsidRPr="00396763">
              <w:rPr>
                <w:i w:val="0"/>
                <w:sz w:val="24"/>
                <w:szCs w:val="24"/>
              </w:rPr>
              <w:t>Е - кассовые расходы ГРБС за отчетный финансовый год</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2%;</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2% &lt; </w:t>
            </w:r>
            <w:proofErr w:type="gramStart"/>
            <w:r w:rsidRPr="00396763">
              <w:rPr>
                <w:i w:val="0"/>
                <w:sz w:val="24"/>
                <w:szCs w:val="24"/>
              </w:rPr>
              <w:t>Р</w:t>
            </w:r>
            <w:proofErr w:type="gramEnd"/>
            <w:r w:rsidRPr="00396763">
              <w:rPr>
                <w:i w:val="0"/>
                <w:sz w:val="24"/>
                <w:szCs w:val="24"/>
              </w:rPr>
              <w:t xml:space="preserve"> &lt;= 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5%</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позволяет оценить объем неисполненных на конец года бюджетных ассигнований. Целевым ориентиром для ГРБС является значение показателя, равное 0%</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2.2.</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Доля неиспользованных на конец отчетного </w:t>
            </w:r>
            <w:r w:rsidRPr="00396763">
              <w:rPr>
                <w:i w:val="0"/>
                <w:sz w:val="24"/>
                <w:szCs w:val="24"/>
              </w:rPr>
              <w:lastRenderedPageBreak/>
              <w:t>финансового года межбюджетных трансфертов, имеющих целевое назначение из областного бюджета</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lastRenderedPageBreak/>
              <w:t>Р</w:t>
            </w:r>
            <w:proofErr w:type="gramEnd"/>
            <w:r w:rsidRPr="00396763">
              <w:rPr>
                <w:i w:val="0"/>
                <w:sz w:val="24"/>
                <w:szCs w:val="24"/>
              </w:rPr>
              <w:t xml:space="preserve"> = 100 x (</w:t>
            </w:r>
            <w:proofErr w:type="spellStart"/>
            <w:r w:rsidRPr="00396763">
              <w:rPr>
                <w:i w:val="0"/>
                <w:sz w:val="24"/>
                <w:szCs w:val="24"/>
              </w:rPr>
              <w:t>Вмт</w:t>
            </w:r>
            <w:proofErr w:type="spellEnd"/>
            <w:r w:rsidRPr="00396763">
              <w:rPr>
                <w:i w:val="0"/>
                <w:sz w:val="24"/>
                <w:szCs w:val="24"/>
              </w:rPr>
              <w:t xml:space="preserve"> - </w:t>
            </w:r>
            <w:proofErr w:type="spellStart"/>
            <w:r w:rsidRPr="00396763">
              <w:rPr>
                <w:i w:val="0"/>
                <w:sz w:val="24"/>
                <w:szCs w:val="24"/>
              </w:rPr>
              <w:t>Емт</w:t>
            </w:r>
            <w:proofErr w:type="spellEnd"/>
            <w:r w:rsidRPr="00396763">
              <w:rPr>
                <w:i w:val="0"/>
                <w:sz w:val="24"/>
                <w:szCs w:val="24"/>
              </w:rPr>
              <w:t>) / В,</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lastRenderedPageBreak/>
              <w:t>Вмт</w:t>
            </w:r>
            <w:proofErr w:type="spellEnd"/>
            <w:r w:rsidRPr="00396763">
              <w:rPr>
                <w:i w:val="0"/>
                <w:sz w:val="24"/>
                <w:szCs w:val="24"/>
              </w:rPr>
              <w:t xml:space="preserve"> - объем в отчетном финансовом году межбюджетных трансфертов из областного бюджета, имеющих целевое назначение;</w:t>
            </w:r>
          </w:p>
          <w:p w:rsidR="004E2F6B" w:rsidRPr="00396763" w:rsidRDefault="003D175D" w:rsidP="003C553B">
            <w:pPr>
              <w:pStyle w:val="ConsPlusNormal"/>
              <w:rPr>
                <w:i w:val="0"/>
                <w:sz w:val="24"/>
                <w:szCs w:val="24"/>
              </w:rPr>
            </w:pPr>
            <w:proofErr w:type="spellStart"/>
            <w:r w:rsidRPr="00396763">
              <w:rPr>
                <w:i w:val="0"/>
                <w:sz w:val="24"/>
                <w:szCs w:val="24"/>
              </w:rPr>
              <w:t>Емт</w:t>
            </w:r>
            <w:proofErr w:type="spellEnd"/>
            <w:r w:rsidRPr="00396763">
              <w:rPr>
                <w:i w:val="0"/>
                <w:sz w:val="24"/>
                <w:szCs w:val="24"/>
              </w:rPr>
              <w:t xml:space="preserve"> - кассовые расходы ГРБС по межбюджетным трансфертам из областного бюджета, </w:t>
            </w:r>
            <w:proofErr w:type="gramStart"/>
            <w:r w:rsidRPr="00396763">
              <w:rPr>
                <w:i w:val="0"/>
                <w:sz w:val="24"/>
                <w:szCs w:val="24"/>
              </w:rPr>
              <w:t>имеющих</w:t>
            </w:r>
            <w:proofErr w:type="gramEnd"/>
            <w:r w:rsidRPr="00396763">
              <w:rPr>
                <w:i w:val="0"/>
                <w:sz w:val="24"/>
                <w:szCs w:val="24"/>
              </w:rPr>
              <w:t xml:space="preserve"> целевое назначение за отчетный финансовый год</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 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lastRenderedPageBreak/>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0% &lt; </w:t>
            </w:r>
            <w:proofErr w:type="gramStart"/>
            <w:r w:rsidRPr="00396763">
              <w:rPr>
                <w:i w:val="0"/>
                <w:sz w:val="24"/>
                <w:szCs w:val="24"/>
              </w:rPr>
              <w:t>Р</w:t>
            </w:r>
            <w:proofErr w:type="gramEnd"/>
            <w:r w:rsidRPr="00396763">
              <w:rPr>
                <w:i w:val="0"/>
                <w:sz w:val="24"/>
                <w:szCs w:val="24"/>
              </w:rPr>
              <w:t xml:space="preserve"> &lt;= 10%;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10%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Показатель позволяет оценить объем </w:t>
            </w:r>
            <w:r w:rsidRPr="00396763">
              <w:rPr>
                <w:i w:val="0"/>
                <w:sz w:val="24"/>
                <w:szCs w:val="24"/>
              </w:rPr>
              <w:lastRenderedPageBreak/>
              <w:t>неисполненных на конец года межбюджетных трансфертов из областного бюджета, имеющих целевое значение. Целевым ориентиром для ГРБС является значение показателя, равное 0%</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2.3.</w:t>
            </w:r>
          </w:p>
        </w:tc>
        <w:tc>
          <w:tcPr>
            <w:tcW w:w="2490" w:type="dxa"/>
          </w:tcPr>
          <w:p w:rsidR="004E2F6B" w:rsidRPr="00396763" w:rsidRDefault="003D175D" w:rsidP="003C553B">
            <w:pPr>
              <w:pStyle w:val="ConsPlusNormal"/>
              <w:rPr>
                <w:i w:val="0"/>
                <w:sz w:val="24"/>
                <w:szCs w:val="24"/>
              </w:rPr>
            </w:pPr>
            <w:r w:rsidRPr="00396763">
              <w:rPr>
                <w:i w:val="0"/>
                <w:sz w:val="24"/>
                <w:szCs w:val="24"/>
              </w:rPr>
              <w:t>Равномерность расходов (без учета межбюджетных трансфертов, имеющих целевое назначение, из областного бюджета)</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(Е - </w:t>
            </w:r>
            <w:proofErr w:type="spellStart"/>
            <w:r w:rsidRPr="00396763">
              <w:rPr>
                <w:i w:val="0"/>
                <w:sz w:val="24"/>
                <w:szCs w:val="24"/>
              </w:rPr>
              <w:t>Еср</w:t>
            </w:r>
            <w:proofErr w:type="spellEnd"/>
            <w:r w:rsidRPr="00396763">
              <w:rPr>
                <w:i w:val="0"/>
                <w:sz w:val="24"/>
                <w:szCs w:val="24"/>
              </w:rPr>
              <w:t xml:space="preserve">) x 100 / </w:t>
            </w:r>
            <w:proofErr w:type="spellStart"/>
            <w:r w:rsidRPr="00396763">
              <w:rPr>
                <w:i w:val="0"/>
                <w:sz w:val="24"/>
                <w:szCs w:val="24"/>
              </w:rPr>
              <w:t>Еср</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Е - кассовые расходы в IV квартале отчетного периода;</w:t>
            </w:r>
          </w:p>
          <w:p w:rsidR="004E2F6B" w:rsidRPr="00396763" w:rsidRDefault="003D175D" w:rsidP="003C553B">
            <w:pPr>
              <w:pStyle w:val="ConsPlusNormal"/>
              <w:rPr>
                <w:i w:val="0"/>
                <w:sz w:val="24"/>
                <w:szCs w:val="24"/>
              </w:rPr>
            </w:pPr>
            <w:proofErr w:type="spellStart"/>
            <w:r w:rsidRPr="00396763">
              <w:rPr>
                <w:i w:val="0"/>
                <w:sz w:val="24"/>
                <w:szCs w:val="24"/>
              </w:rPr>
              <w:t>Еср</w:t>
            </w:r>
            <w:proofErr w:type="spellEnd"/>
            <w:r w:rsidRPr="00396763">
              <w:rPr>
                <w:i w:val="0"/>
                <w:sz w:val="24"/>
                <w:szCs w:val="24"/>
              </w:rPr>
              <w:t xml:space="preserve"> - средний объем кассовых расходов за I - III кварталы отчетного финансового года (без учета межбюджетных трансфертов из областного бюджета, имеющих целевое назначение, из областного бюджета)</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50%;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 ((Р - 50) / 50),</w:t>
            </w:r>
          </w:p>
          <w:p w:rsidR="004E2F6B" w:rsidRPr="00396763" w:rsidRDefault="003D175D" w:rsidP="003C553B">
            <w:pPr>
              <w:pStyle w:val="ConsPlusNormal"/>
              <w:rPr>
                <w:i w:val="0"/>
                <w:sz w:val="24"/>
                <w:szCs w:val="24"/>
              </w:rPr>
            </w:pPr>
            <w:r w:rsidRPr="00396763">
              <w:rPr>
                <w:i w:val="0"/>
                <w:sz w:val="24"/>
                <w:szCs w:val="24"/>
              </w:rPr>
              <w:t xml:space="preserve">если 50% &lt; </w:t>
            </w:r>
            <w:proofErr w:type="gramStart"/>
            <w:r w:rsidRPr="00396763">
              <w:rPr>
                <w:i w:val="0"/>
                <w:sz w:val="24"/>
                <w:szCs w:val="24"/>
              </w:rPr>
              <w:t>Р</w:t>
            </w:r>
            <w:proofErr w:type="gramEnd"/>
            <w:r w:rsidRPr="00396763">
              <w:rPr>
                <w:i w:val="0"/>
                <w:sz w:val="24"/>
                <w:szCs w:val="24"/>
              </w:rPr>
              <w:t xml:space="preserve"> =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100%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отражает равномерность расходов ГРБС в отчетном финансовом году</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2.4.</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Удельный вес подведомственных ГРБС учреждений, выполнивших муниципальное задание на 100%, в общем количестве подведомственных учреждений, которым </w:t>
            </w:r>
            <w:r w:rsidRPr="00396763">
              <w:rPr>
                <w:i w:val="0"/>
                <w:sz w:val="24"/>
                <w:szCs w:val="24"/>
              </w:rPr>
              <w:lastRenderedPageBreak/>
              <w:t>утверждены муниципальные задания</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lastRenderedPageBreak/>
              <w:t>Р</w:t>
            </w:r>
            <w:proofErr w:type="gramEnd"/>
            <w:r w:rsidRPr="00396763">
              <w:rPr>
                <w:i w:val="0"/>
                <w:sz w:val="24"/>
                <w:szCs w:val="24"/>
              </w:rPr>
              <w:t xml:space="preserve"> = (</w:t>
            </w:r>
            <w:proofErr w:type="spellStart"/>
            <w:r w:rsidRPr="00396763">
              <w:rPr>
                <w:i w:val="0"/>
                <w:sz w:val="24"/>
                <w:szCs w:val="24"/>
              </w:rPr>
              <w:t>Nв</w:t>
            </w:r>
            <w:proofErr w:type="spellEnd"/>
            <w:r w:rsidRPr="00396763">
              <w:rPr>
                <w:i w:val="0"/>
                <w:sz w:val="24"/>
                <w:szCs w:val="24"/>
              </w:rPr>
              <w:t xml:space="preserve"> / </w:t>
            </w:r>
            <w:proofErr w:type="spellStart"/>
            <w:r w:rsidRPr="00396763">
              <w:rPr>
                <w:i w:val="0"/>
                <w:sz w:val="24"/>
                <w:szCs w:val="24"/>
              </w:rPr>
              <w:t>Nо</w:t>
            </w:r>
            <w:proofErr w:type="spellEnd"/>
            <w:r w:rsidRPr="00396763">
              <w:rPr>
                <w:i w:val="0"/>
                <w:sz w:val="24"/>
                <w:szCs w:val="24"/>
              </w:rPr>
              <w:t>)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N</w:t>
            </w:r>
            <w:proofErr w:type="gramEnd"/>
            <w:r w:rsidRPr="00396763">
              <w:rPr>
                <w:i w:val="0"/>
                <w:sz w:val="24"/>
                <w:szCs w:val="24"/>
              </w:rPr>
              <w:t>в</w:t>
            </w:r>
            <w:proofErr w:type="spellEnd"/>
            <w:r w:rsidRPr="00396763">
              <w:rPr>
                <w:i w:val="0"/>
                <w:sz w:val="24"/>
                <w:szCs w:val="24"/>
              </w:rPr>
              <w:t xml:space="preserve"> - количество учреждений, выполнивших муниципальное задание на 100%;</w:t>
            </w:r>
          </w:p>
          <w:p w:rsidR="004E2F6B" w:rsidRPr="00396763" w:rsidRDefault="003D175D" w:rsidP="003C553B">
            <w:pPr>
              <w:pStyle w:val="ConsPlusNormal"/>
              <w:rPr>
                <w:i w:val="0"/>
                <w:sz w:val="24"/>
                <w:szCs w:val="24"/>
              </w:rPr>
            </w:pPr>
            <w:proofErr w:type="spellStart"/>
            <w:proofErr w:type="gramStart"/>
            <w:r w:rsidRPr="00396763">
              <w:rPr>
                <w:i w:val="0"/>
                <w:sz w:val="24"/>
                <w:szCs w:val="24"/>
              </w:rPr>
              <w:t>N</w:t>
            </w:r>
            <w:proofErr w:type="gramEnd"/>
            <w:r w:rsidRPr="00396763">
              <w:rPr>
                <w:i w:val="0"/>
                <w:sz w:val="24"/>
                <w:szCs w:val="24"/>
              </w:rPr>
              <w:t>о</w:t>
            </w:r>
            <w:proofErr w:type="spellEnd"/>
            <w:r w:rsidRPr="00396763">
              <w:rPr>
                <w:i w:val="0"/>
                <w:sz w:val="24"/>
                <w:szCs w:val="24"/>
              </w:rPr>
              <w:t xml:space="preserve"> - общее количество учреждений, которым утверждены муниципальные </w:t>
            </w:r>
            <w:r w:rsidRPr="00396763">
              <w:rPr>
                <w:i w:val="0"/>
                <w:sz w:val="24"/>
                <w:szCs w:val="24"/>
              </w:rPr>
              <w:lastRenderedPageBreak/>
              <w:t>задания</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95%;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95%</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Целевым ориентиром для ГРБС является значение показателя 100% выполнения муниципальных заданий</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2.5.</w:t>
            </w:r>
          </w:p>
        </w:tc>
        <w:tc>
          <w:tcPr>
            <w:tcW w:w="2490" w:type="dxa"/>
          </w:tcPr>
          <w:p w:rsidR="004E2F6B" w:rsidRPr="00396763" w:rsidRDefault="003D175D" w:rsidP="003C553B">
            <w:pPr>
              <w:pStyle w:val="ConsPlusNormal"/>
              <w:rPr>
                <w:i w:val="0"/>
                <w:sz w:val="24"/>
                <w:szCs w:val="24"/>
              </w:rPr>
            </w:pPr>
            <w:r w:rsidRPr="00396763">
              <w:rPr>
                <w:i w:val="0"/>
                <w:sz w:val="24"/>
                <w:szCs w:val="24"/>
              </w:rPr>
              <w:t>Наличие остатка неиспользованных субсидий на финансовое обеспечение выполнения муниципальных заданий на оказание муниципальных услуг (выполнение работ) на конец отчетного финансового года</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w:t>
            </w:r>
            <w:proofErr w:type="spellStart"/>
            <w:r w:rsidRPr="00396763">
              <w:rPr>
                <w:i w:val="0"/>
                <w:sz w:val="24"/>
                <w:szCs w:val="24"/>
              </w:rPr>
              <w:t>Rg</w:t>
            </w:r>
            <w:proofErr w:type="spellEnd"/>
            <w:r w:rsidRPr="00396763">
              <w:rPr>
                <w:i w:val="0"/>
                <w:sz w:val="24"/>
                <w:szCs w:val="24"/>
              </w:rPr>
              <w:t xml:space="preserve"> / </w:t>
            </w:r>
            <w:proofErr w:type="spellStart"/>
            <w:r w:rsidRPr="00396763">
              <w:rPr>
                <w:i w:val="0"/>
                <w:sz w:val="24"/>
                <w:szCs w:val="24"/>
              </w:rPr>
              <w:t>Рgz</w:t>
            </w:r>
            <w:proofErr w:type="spellEnd"/>
            <w:r w:rsidRPr="00396763">
              <w:rPr>
                <w:i w:val="0"/>
                <w:sz w:val="24"/>
                <w:szCs w:val="24"/>
              </w:rPr>
              <w:t xml:space="preserve">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spellStart"/>
            <w:r w:rsidRPr="00396763">
              <w:rPr>
                <w:i w:val="0"/>
                <w:sz w:val="24"/>
                <w:szCs w:val="24"/>
              </w:rPr>
              <w:t>Rg</w:t>
            </w:r>
            <w:proofErr w:type="spellEnd"/>
            <w:r w:rsidRPr="00396763">
              <w:rPr>
                <w:i w:val="0"/>
                <w:sz w:val="24"/>
                <w:szCs w:val="24"/>
              </w:rPr>
              <w:t xml:space="preserve"> - кассовое исполнение расходов, предусмотренных на обеспечение выполнения муниципальных заданий за отчетный финансовый год;</w:t>
            </w:r>
          </w:p>
          <w:p w:rsidR="004E2F6B" w:rsidRPr="00396763" w:rsidRDefault="003D175D" w:rsidP="003C553B">
            <w:pPr>
              <w:pStyle w:val="ConsPlusNormal"/>
              <w:rPr>
                <w:i w:val="0"/>
                <w:sz w:val="24"/>
                <w:szCs w:val="24"/>
              </w:rPr>
            </w:pPr>
            <w:proofErr w:type="spellStart"/>
            <w:proofErr w:type="gramStart"/>
            <w:r w:rsidRPr="00396763">
              <w:rPr>
                <w:i w:val="0"/>
                <w:sz w:val="24"/>
                <w:szCs w:val="24"/>
              </w:rPr>
              <w:t>Р</w:t>
            </w:r>
            <w:proofErr w:type="gramEnd"/>
            <w:r w:rsidRPr="00396763">
              <w:rPr>
                <w:i w:val="0"/>
                <w:sz w:val="24"/>
                <w:szCs w:val="24"/>
              </w:rPr>
              <w:t>gz</w:t>
            </w:r>
            <w:proofErr w:type="spellEnd"/>
            <w:r w:rsidRPr="00396763">
              <w:rPr>
                <w:i w:val="0"/>
                <w:sz w:val="24"/>
                <w:szCs w:val="24"/>
              </w:rPr>
              <w:t xml:space="preserve"> - объем бюджетных ассигнований ГРБС, предусмотренных на обеспечение выполнения муниципальных заданий в отчетном финансовом году</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 100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Позитивно рассматривается отсутствие остатка неиспользованных субсидий на финансовое обеспечение выполнения муниципального задания на оказание муниципальных услуг (выполнение работ)</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2.6.</w:t>
            </w:r>
          </w:p>
        </w:tc>
        <w:tc>
          <w:tcPr>
            <w:tcW w:w="2490" w:type="dxa"/>
          </w:tcPr>
          <w:p w:rsidR="004E2F6B" w:rsidRPr="00396763" w:rsidRDefault="003D175D" w:rsidP="003C553B">
            <w:pPr>
              <w:pStyle w:val="ConsPlusNormal"/>
              <w:rPr>
                <w:i w:val="0"/>
                <w:sz w:val="24"/>
                <w:szCs w:val="24"/>
              </w:rPr>
            </w:pPr>
            <w:r w:rsidRPr="00396763">
              <w:rPr>
                <w:i w:val="0"/>
                <w:sz w:val="24"/>
                <w:szCs w:val="24"/>
              </w:rPr>
              <w:t>Удельный вес расходов ГРБС, исполненных в рамках муниципальных программ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Р = 100 x </w:t>
            </w:r>
            <w:proofErr w:type="spellStart"/>
            <w:r w:rsidRPr="00396763">
              <w:rPr>
                <w:i w:val="0"/>
                <w:sz w:val="24"/>
                <w:szCs w:val="24"/>
              </w:rPr>
              <w:t>Sр</w:t>
            </w:r>
            <w:proofErr w:type="spellEnd"/>
            <w:proofErr w:type="gramStart"/>
            <w:r w:rsidRPr="00396763">
              <w:rPr>
                <w:i w:val="0"/>
                <w:sz w:val="24"/>
                <w:szCs w:val="24"/>
              </w:rPr>
              <w:t xml:space="preserve"> / Е</w:t>
            </w:r>
            <w:proofErr w:type="gram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S</w:t>
            </w:r>
            <w:proofErr w:type="gramEnd"/>
            <w:r w:rsidRPr="00396763">
              <w:rPr>
                <w:i w:val="0"/>
                <w:sz w:val="24"/>
                <w:szCs w:val="24"/>
              </w:rPr>
              <w:t>р</w:t>
            </w:r>
            <w:proofErr w:type="spellEnd"/>
            <w:r w:rsidRPr="00396763">
              <w:rPr>
                <w:i w:val="0"/>
                <w:sz w:val="24"/>
                <w:szCs w:val="24"/>
              </w:rPr>
              <w:t xml:space="preserve"> - сумма бюджетных ассигнований ГРБС, исполненных в рамках муниципальных программ муниципального образования "Новомайнское городское поселение" Мелекесского района Ульяновской области;</w:t>
            </w:r>
          </w:p>
          <w:p w:rsidR="004E2F6B" w:rsidRPr="00396763" w:rsidRDefault="003D175D" w:rsidP="003C553B">
            <w:pPr>
              <w:pStyle w:val="ConsPlusNormal"/>
              <w:rPr>
                <w:i w:val="0"/>
                <w:sz w:val="24"/>
                <w:szCs w:val="24"/>
              </w:rPr>
            </w:pPr>
            <w:r w:rsidRPr="00396763">
              <w:rPr>
                <w:i w:val="0"/>
                <w:sz w:val="24"/>
                <w:szCs w:val="24"/>
              </w:rPr>
              <w:t>Е - кассовые расходы ГАБС за отчетный финансовый период</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36C47508" wp14:editId="29CA85CE">
                  <wp:extent cx="744220"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2" name="Консультант Плюс"/>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744220" cy="429895"/>
                          </a:xfrm>
                          <a:prstGeom prst="rect">
                            <a:avLst/>
                          </a:prstGeom>
                          <a:noFill/>
                          <a:ln>
                            <a:noFill/>
                          </a:ln>
                        </pic:spPr>
                      </pic:pic>
                    </a:graphicData>
                  </a:graphic>
                </wp:inline>
              </w:drawing>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Позитивно расценивается рост доли бюджетных ассигнований ГРБС на отчетный (текущий) финансовый год, исполняемых в рамках муниципальных программ</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2.7.</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Достижение ГРБС запланированных целевых показателей муниципальных </w:t>
            </w:r>
            <w:r w:rsidRPr="00396763">
              <w:rPr>
                <w:i w:val="0"/>
                <w:sz w:val="24"/>
                <w:szCs w:val="24"/>
              </w:rPr>
              <w:lastRenderedPageBreak/>
              <w:t>программ муниципального образования "Новомайнское городское поселение" Мелекесского района Ульяновской области в отчетном финансовом году</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 xml:space="preserve">R = </w:t>
            </w:r>
            <w:proofErr w:type="spellStart"/>
            <w:r w:rsidRPr="00396763">
              <w:rPr>
                <w:i w:val="0"/>
                <w:sz w:val="24"/>
                <w:szCs w:val="24"/>
              </w:rPr>
              <w:t>Nd</w:t>
            </w:r>
            <w:proofErr w:type="spellEnd"/>
            <w:r w:rsidRPr="00396763">
              <w:rPr>
                <w:i w:val="0"/>
                <w:sz w:val="24"/>
                <w:szCs w:val="24"/>
              </w:rPr>
              <w:t xml:space="preserve"> / N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Nd</w:t>
            </w:r>
            <w:proofErr w:type="spellEnd"/>
            <w:r w:rsidRPr="00396763">
              <w:rPr>
                <w:i w:val="0"/>
                <w:sz w:val="24"/>
                <w:szCs w:val="24"/>
              </w:rPr>
              <w:t xml:space="preserve"> - количество показателей </w:t>
            </w:r>
            <w:r w:rsidRPr="00396763">
              <w:rPr>
                <w:i w:val="0"/>
                <w:sz w:val="24"/>
                <w:szCs w:val="24"/>
              </w:rPr>
              <w:lastRenderedPageBreak/>
              <w:t>муниципальных программ, достигнутых ГРБС в отчетном финансовом году;</w:t>
            </w:r>
          </w:p>
          <w:p w:rsidR="004E2F6B" w:rsidRPr="00396763" w:rsidRDefault="003D175D" w:rsidP="003C553B">
            <w:pPr>
              <w:pStyle w:val="ConsPlusNormal"/>
              <w:rPr>
                <w:i w:val="0"/>
                <w:sz w:val="24"/>
                <w:szCs w:val="24"/>
              </w:rPr>
            </w:pPr>
            <w:proofErr w:type="spellStart"/>
            <w:proofErr w:type="gramStart"/>
            <w:r w:rsidRPr="00396763">
              <w:rPr>
                <w:i w:val="0"/>
                <w:sz w:val="24"/>
                <w:szCs w:val="24"/>
              </w:rPr>
              <w:t>N</w:t>
            </w:r>
            <w:proofErr w:type="gramEnd"/>
            <w:r w:rsidRPr="00396763">
              <w:rPr>
                <w:i w:val="0"/>
                <w:sz w:val="24"/>
                <w:szCs w:val="24"/>
              </w:rPr>
              <w:t>гп</w:t>
            </w:r>
            <w:proofErr w:type="spellEnd"/>
            <w:r w:rsidRPr="00396763">
              <w:rPr>
                <w:i w:val="0"/>
                <w:sz w:val="24"/>
                <w:szCs w:val="24"/>
              </w:rPr>
              <w:t xml:space="preserve"> - количество показателей муниципальных программ, достижение которых было запланировано ГРБС в отчетном финансовом году</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lastRenderedPageBreak/>
              <w:t xml:space="preserve">если 95% &lt;= </w:t>
            </w:r>
            <w:proofErr w:type="gramStart"/>
            <w:r w:rsidRPr="00396763">
              <w:rPr>
                <w:i w:val="0"/>
                <w:sz w:val="24"/>
                <w:szCs w:val="24"/>
              </w:rPr>
              <w:t>Р</w:t>
            </w:r>
            <w:proofErr w:type="gramEnd"/>
            <w:r w:rsidRPr="00396763">
              <w:rPr>
                <w:i w:val="0"/>
                <w:sz w:val="24"/>
                <w:szCs w:val="24"/>
              </w:rPr>
              <w:t xml:space="preserve"> &lt; 90%;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0,3,</w:t>
            </w:r>
          </w:p>
          <w:p w:rsidR="004E2F6B" w:rsidRPr="00396763" w:rsidRDefault="003D175D" w:rsidP="003C553B">
            <w:pPr>
              <w:pStyle w:val="ConsPlusNormal"/>
              <w:rPr>
                <w:i w:val="0"/>
                <w:sz w:val="24"/>
                <w:szCs w:val="24"/>
              </w:rPr>
            </w:pPr>
            <w:r w:rsidRPr="00396763">
              <w:rPr>
                <w:i w:val="0"/>
                <w:sz w:val="24"/>
                <w:szCs w:val="24"/>
              </w:rPr>
              <w:t xml:space="preserve">если 90% &lt;= </w:t>
            </w:r>
            <w:proofErr w:type="gramStart"/>
            <w:r w:rsidRPr="00396763">
              <w:rPr>
                <w:i w:val="0"/>
                <w:sz w:val="24"/>
                <w:szCs w:val="24"/>
              </w:rPr>
              <w:t>Р</w:t>
            </w:r>
            <w:proofErr w:type="gramEnd"/>
            <w:r w:rsidRPr="00396763">
              <w:rPr>
                <w:i w:val="0"/>
                <w:sz w:val="24"/>
                <w:szCs w:val="24"/>
              </w:rPr>
              <w:t xml:space="preserve"> &lt; 95%;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90%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Позитивно расценивается достижение ГРБС запланированных </w:t>
            </w:r>
            <w:r w:rsidRPr="00396763">
              <w:rPr>
                <w:i w:val="0"/>
                <w:sz w:val="24"/>
                <w:szCs w:val="24"/>
              </w:rPr>
              <w:lastRenderedPageBreak/>
              <w:t>целевых показателей муниципальных программ муниципального образования "Новомайнское городское поселение" Мелекесского района Ульяновской области в отчетном финансовом году в объеме 100%</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2.8.</w:t>
            </w:r>
          </w:p>
        </w:tc>
        <w:tc>
          <w:tcPr>
            <w:tcW w:w="2490" w:type="dxa"/>
          </w:tcPr>
          <w:p w:rsidR="004E2F6B" w:rsidRPr="00396763" w:rsidRDefault="003D175D" w:rsidP="003C553B">
            <w:pPr>
              <w:pStyle w:val="ConsPlusNormal"/>
              <w:rPr>
                <w:i w:val="0"/>
                <w:sz w:val="24"/>
                <w:szCs w:val="24"/>
              </w:rPr>
            </w:pPr>
            <w:r w:rsidRPr="00396763">
              <w:rPr>
                <w:i w:val="0"/>
                <w:sz w:val="24"/>
                <w:szCs w:val="24"/>
              </w:rPr>
              <w:t>Эффективность управления просроченной кредиторской задолженностью</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Р = </w:t>
            </w:r>
            <w:proofErr w:type="spellStart"/>
            <w:r w:rsidRPr="00396763">
              <w:rPr>
                <w:i w:val="0"/>
                <w:sz w:val="24"/>
                <w:szCs w:val="24"/>
              </w:rPr>
              <w:t>Кпк</w:t>
            </w:r>
            <w:proofErr w:type="spellEnd"/>
            <w:proofErr w:type="gramStart"/>
            <w:r w:rsidRPr="00396763">
              <w:rPr>
                <w:i w:val="0"/>
                <w:sz w:val="24"/>
                <w:szCs w:val="24"/>
              </w:rPr>
              <w:t xml:space="preserve"> / </w:t>
            </w:r>
            <w:proofErr w:type="spellStart"/>
            <w:r w:rsidRPr="00396763">
              <w:rPr>
                <w:i w:val="0"/>
                <w:sz w:val="24"/>
                <w:szCs w:val="24"/>
              </w:rPr>
              <w:t>К</w:t>
            </w:r>
            <w:proofErr w:type="gramEnd"/>
            <w:r w:rsidRPr="00396763">
              <w:rPr>
                <w:i w:val="0"/>
                <w:sz w:val="24"/>
                <w:szCs w:val="24"/>
              </w:rPr>
              <w:t>н</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Кпк</w:t>
            </w:r>
            <w:proofErr w:type="spellEnd"/>
            <w:r w:rsidRPr="00396763">
              <w:rPr>
                <w:i w:val="0"/>
                <w:sz w:val="24"/>
                <w:szCs w:val="24"/>
              </w:rPr>
              <w:t xml:space="preserve"> - объем просроченной кредиторской задолженности по состоянию на конец отчетного периода;</w:t>
            </w:r>
          </w:p>
          <w:p w:rsidR="004E2F6B" w:rsidRPr="00396763" w:rsidRDefault="003D175D" w:rsidP="003C553B">
            <w:pPr>
              <w:pStyle w:val="ConsPlusNormal"/>
              <w:rPr>
                <w:i w:val="0"/>
                <w:sz w:val="24"/>
                <w:szCs w:val="24"/>
              </w:rPr>
            </w:pPr>
            <w:proofErr w:type="spellStart"/>
            <w:r w:rsidRPr="00396763">
              <w:rPr>
                <w:i w:val="0"/>
                <w:sz w:val="24"/>
                <w:szCs w:val="24"/>
              </w:rPr>
              <w:t>Кпн</w:t>
            </w:r>
            <w:proofErr w:type="spellEnd"/>
            <w:r w:rsidRPr="00396763">
              <w:rPr>
                <w:i w:val="0"/>
                <w:sz w:val="24"/>
                <w:szCs w:val="24"/>
              </w:rPr>
              <w:t xml:space="preserve"> - объем просроченной кредиторской задолженности по состоянию на начало отчетного периода</w:t>
            </w:r>
          </w:p>
        </w:tc>
        <w:tc>
          <w:tcPr>
            <w:tcW w:w="851" w:type="dxa"/>
          </w:tcPr>
          <w:p w:rsidR="004E2F6B" w:rsidRPr="00396763" w:rsidRDefault="003D175D" w:rsidP="003C553B">
            <w:pPr>
              <w:pStyle w:val="ConsPlusNormal"/>
              <w:rPr>
                <w:i w:val="0"/>
                <w:sz w:val="24"/>
                <w:szCs w:val="24"/>
              </w:rPr>
            </w:pPr>
            <w:r w:rsidRPr="00396763">
              <w:rPr>
                <w:i w:val="0"/>
                <w:sz w:val="24"/>
                <w:szCs w:val="24"/>
              </w:rPr>
              <w:t>тыс. руб.</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если Р &lt; 1;</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 если Р = 1;</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 если Р &gt; 1</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Негативным считается факт накопления значительного объема просроченной кредиторской задолженности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2.9.</w:t>
            </w:r>
          </w:p>
        </w:tc>
        <w:tc>
          <w:tcPr>
            <w:tcW w:w="2490" w:type="dxa"/>
          </w:tcPr>
          <w:p w:rsidR="004E2F6B" w:rsidRPr="00396763" w:rsidRDefault="003D175D" w:rsidP="003C553B">
            <w:pPr>
              <w:pStyle w:val="ConsPlusNormal"/>
              <w:rPr>
                <w:i w:val="0"/>
                <w:sz w:val="24"/>
                <w:szCs w:val="24"/>
              </w:rPr>
            </w:pPr>
            <w:r w:rsidRPr="00396763">
              <w:rPr>
                <w:i w:val="0"/>
                <w:sz w:val="24"/>
                <w:szCs w:val="24"/>
              </w:rPr>
              <w:t>Эффективность управления просроченной дебиторской задолженностью</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w:t>
            </w:r>
            <w:proofErr w:type="spellStart"/>
            <w:r w:rsidRPr="00396763">
              <w:rPr>
                <w:i w:val="0"/>
                <w:sz w:val="24"/>
                <w:szCs w:val="24"/>
              </w:rPr>
              <w:t>Дпк</w:t>
            </w:r>
            <w:proofErr w:type="spellEnd"/>
            <w:r w:rsidRPr="00396763">
              <w:rPr>
                <w:i w:val="0"/>
                <w:sz w:val="24"/>
                <w:szCs w:val="24"/>
              </w:rPr>
              <w:t xml:space="preserve"> / </w:t>
            </w:r>
            <w:proofErr w:type="spellStart"/>
            <w:r w:rsidRPr="00396763">
              <w:rPr>
                <w:i w:val="0"/>
                <w:sz w:val="24"/>
                <w:szCs w:val="24"/>
              </w:rPr>
              <w:t>Дн</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Дпк</w:t>
            </w:r>
            <w:proofErr w:type="spellEnd"/>
            <w:r w:rsidRPr="00396763">
              <w:rPr>
                <w:i w:val="0"/>
                <w:sz w:val="24"/>
                <w:szCs w:val="24"/>
              </w:rPr>
              <w:t xml:space="preserve"> - объем просроченной дебиторской задолженности по состоянию на конец отчетного периода;</w:t>
            </w:r>
          </w:p>
          <w:p w:rsidR="004E2F6B" w:rsidRPr="00396763" w:rsidRDefault="003D175D" w:rsidP="003C553B">
            <w:pPr>
              <w:pStyle w:val="ConsPlusNormal"/>
              <w:rPr>
                <w:i w:val="0"/>
                <w:sz w:val="24"/>
                <w:szCs w:val="24"/>
              </w:rPr>
            </w:pPr>
            <w:proofErr w:type="spellStart"/>
            <w:r w:rsidRPr="00396763">
              <w:rPr>
                <w:i w:val="0"/>
                <w:sz w:val="24"/>
                <w:szCs w:val="24"/>
              </w:rPr>
              <w:t>Кпн</w:t>
            </w:r>
            <w:proofErr w:type="spellEnd"/>
            <w:r w:rsidRPr="00396763">
              <w:rPr>
                <w:i w:val="0"/>
                <w:sz w:val="24"/>
                <w:szCs w:val="24"/>
              </w:rPr>
              <w:t xml:space="preserve"> - объем дебиторской задолженности по состоянию </w:t>
            </w:r>
            <w:r w:rsidRPr="00396763">
              <w:rPr>
                <w:i w:val="0"/>
                <w:sz w:val="24"/>
                <w:szCs w:val="24"/>
              </w:rPr>
              <w:lastRenderedPageBreak/>
              <w:t>на начало отчетного периода</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тыс. руб.</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если Р &lt; 1;</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 если Р = 1;</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 если Р &gt; 1</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Негативным считается факт накопления значительного объема просроченной дебиторской задолженности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2.10.</w:t>
            </w:r>
          </w:p>
        </w:tc>
        <w:tc>
          <w:tcPr>
            <w:tcW w:w="2490" w:type="dxa"/>
          </w:tcPr>
          <w:p w:rsidR="004E2F6B" w:rsidRPr="00396763" w:rsidRDefault="003D175D" w:rsidP="003C553B">
            <w:pPr>
              <w:pStyle w:val="ConsPlusNormal"/>
              <w:rPr>
                <w:i w:val="0"/>
                <w:sz w:val="24"/>
                <w:szCs w:val="24"/>
              </w:rPr>
            </w:pPr>
            <w:r w:rsidRPr="00396763">
              <w:rPr>
                <w:i w:val="0"/>
                <w:sz w:val="24"/>
                <w:szCs w:val="24"/>
              </w:rPr>
              <w:t>Сумма, подлежащая взысканию по исполнительным документам</w:t>
            </w:r>
          </w:p>
        </w:tc>
        <w:tc>
          <w:tcPr>
            <w:tcW w:w="3260" w:type="dxa"/>
          </w:tcPr>
          <w:p w:rsidR="004E2F6B" w:rsidRPr="00396763" w:rsidRDefault="003D175D" w:rsidP="003C553B">
            <w:pPr>
              <w:pStyle w:val="ConsPlusNormal"/>
              <w:rPr>
                <w:i w:val="0"/>
                <w:sz w:val="24"/>
                <w:szCs w:val="24"/>
              </w:rPr>
            </w:pPr>
            <w:r w:rsidRPr="00396763">
              <w:rPr>
                <w:i w:val="0"/>
                <w:sz w:val="24"/>
                <w:szCs w:val="24"/>
              </w:rPr>
              <w:t>Р = 100 x S</w:t>
            </w:r>
            <w:proofErr w:type="gramStart"/>
            <w:r w:rsidRPr="00396763">
              <w:rPr>
                <w:i w:val="0"/>
                <w:sz w:val="24"/>
                <w:szCs w:val="24"/>
              </w:rPr>
              <w:t xml:space="preserve"> / Е</w:t>
            </w:r>
            <w:proofErr w:type="gram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S - сумма, подлежащая взысканию по поступившим с начала финансового года исполнительным документам за счет средств бюджета муниципального образования "Новомайнское городское поселение" Мелекесского района Ульяновской области, по состоянию на конец отчетного периода;</w:t>
            </w:r>
          </w:p>
          <w:p w:rsidR="004E2F6B" w:rsidRPr="00396763" w:rsidRDefault="003D175D" w:rsidP="003C553B">
            <w:pPr>
              <w:pStyle w:val="ConsPlusNormal"/>
              <w:rPr>
                <w:i w:val="0"/>
                <w:sz w:val="24"/>
                <w:szCs w:val="24"/>
              </w:rPr>
            </w:pPr>
            <w:r w:rsidRPr="00396763">
              <w:rPr>
                <w:i w:val="0"/>
                <w:sz w:val="24"/>
                <w:szCs w:val="24"/>
              </w:rPr>
              <w:t>Е - кассовые расходы ГРБС за отчетный финансовый период</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2%;</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 Р / 2,</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2%</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Позитивно расценивается сокращение взыскиваемой суммы по поступившим с начала финансового года исполнительным документам за счет средств бюджета муниципального образования "Новомайнское городское поселение" Мелекесского района Ульяновской области по состоянию на конец отчетного периода, по отношению к кассовому исполнению расходов ГРБС в отчетном периоде. Целевым ориентиром для ГРБС является значение показателя, равное 0%</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3.</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управления доходами бюджет</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3.1.</w:t>
            </w:r>
          </w:p>
        </w:tc>
        <w:tc>
          <w:tcPr>
            <w:tcW w:w="2490" w:type="dxa"/>
          </w:tcPr>
          <w:p w:rsidR="004E2F6B" w:rsidRPr="00396763" w:rsidRDefault="003D175D" w:rsidP="003C553B">
            <w:pPr>
              <w:pStyle w:val="ConsPlusNormal"/>
              <w:rPr>
                <w:i w:val="0"/>
                <w:sz w:val="24"/>
                <w:szCs w:val="24"/>
              </w:rPr>
            </w:pPr>
            <w:r w:rsidRPr="00396763">
              <w:rPr>
                <w:i w:val="0"/>
                <w:sz w:val="24"/>
                <w:szCs w:val="24"/>
              </w:rPr>
              <w:t>Качество планирования поступлений по налоговым и неналоговым доходам ГРБС</w:t>
            </w:r>
          </w:p>
        </w:tc>
        <w:tc>
          <w:tcPr>
            <w:tcW w:w="3260" w:type="dxa"/>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724CB942" wp14:editId="046C1895">
                  <wp:extent cx="1901190" cy="482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3" name="Консультант Плюс"/>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1901190" cy="482600"/>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15BBF482" wp14:editId="669FCCB5">
                  <wp:extent cx="1901190" cy="4654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4" name="Консультант Плюс"/>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901190" cy="465455"/>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R</w:t>
            </w:r>
            <w:proofErr w:type="gramEnd"/>
            <w:r w:rsidRPr="00396763">
              <w:rPr>
                <w:i w:val="0"/>
                <w:sz w:val="24"/>
                <w:szCs w:val="24"/>
              </w:rPr>
              <w:t>р</w:t>
            </w:r>
            <w:proofErr w:type="spellEnd"/>
            <w:r w:rsidRPr="00396763">
              <w:rPr>
                <w:i w:val="0"/>
                <w:sz w:val="24"/>
                <w:szCs w:val="24"/>
              </w:rPr>
              <w:t xml:space="preserve"> - утвержденные плановые назначения по налоговым и неналоговым доходам по ГРБС на отчетный финансовый год;</w:t>
            </w:r>
          </w:p>
          <w:p w:rsidR="004E2F6B" w:rsidRPr="00396763" w:rsidRDefault="003D175D" w:rsidP="003C553B">
            <w:pPr>
              <w:pStyle w:val="ConsPlusNormal"/>
              <w:rPr>
                <w:i w:val="0"/>
                <w:sz w:val="24"/>
                <w:szCs w:val="24"/>
              </w:rPr>
            </w:pPr>
            <w:proofErr w:type="spellStart"/>
            <w:r w:rsidRPr="00396763">
              <w:rPr>
                <w:i w:val="0"/>
                <w:sz w:val="24"/>
                <w:szCs w:val="24"/>
              </w:rPr>
              <w:t>Rf</w:t>
            </w:r>
            <w:proofErr w:type="spellEnd"/>
            <w:r w:rsidRPr="00396763">
              <w:rPr>
                <w:i w:val="0"/>
                <w:sz w:val="24"/>
                <w:szCs w:val="24"/>
              </w:rPr>
              <w:t xml:space="preserve"> - фактическое поступление по налоговым и неналоговым доходам за отчетный период</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15%;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1 - (Р - 15) / 15,</w:t>
            </w:r>
          </w:p>
          <w:p w:rsidR="004E2F6B" w:rsidRPr="00396763" w:rsidRDefault="003D175D" w:rsidP="003C553B">
            <w:pPr>
              <w:pStyle w:val="ConsPlusNormal"/>
              <w:rPr>
                <w:i w:val="0"/>
                <w:sz w:val="24"/>
                <w:szCs w:val="24"/>
              </w:rPr>
            </w:pPr>
            <w:r w:rsidRPr="00396763">
              <w:rPr>
                <w:i w:val="0"/>
                <w:sz w:val="24"/>
                <w:szCs w:val="24"/>
              </w:rPr>
              <w:t xml:space="preserve">если 15% &lt; </w:t>
            </w:r>
            <w:proofErr w:type="gramStart"/>
            <w:r w:rsidRPr="00396763">
              <w:rPr>
                <w:i w:val="0"/>
                <w:sz w:val="24"/>
                <w:szCs w:val="24"/>
              </w:rPr>
              <w:t>Р</w:t>
            </w:r>
            <w:proofErr w:type="gramEnd"/>
            <w:r w:rsidRPr="00396763">
              <w:rPr>
                <w:i w:val="0"/>
                <w:sz w:val="24"/>
                <w:szCs w:val="24"/>
              </w:rPr>
              <w:t xml:space="preserve"> &lt;= 30%;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 если Р &gt; 30%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Негативно расценивается как невыполнение плана формирования по налоговым и неналоговым доходам ГРБС, так и значительное перевыполнение плана по налоговым и неналоговым доходам в отчетном периоде. Целевым ориентиром для ГРБС является значение показателя, не превышающее 15%</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bookmarkStart w:id="11" w:name="P1313"/>
            <w:bookmarkEnd w:id="11"/>
            <w:r w:rsidRPr="00396763">
              <w:rPr>
                <w:i w:val="0"/>
                <w:sz w:val="24"/>
                <w:szCs w:val="24"/>
              </w:rPr>
              <w:t>3.2.</w:t>
            </w:r>
          </w:p>
        </w:tc>
        <w:tc>
          <w:tcPr>
            <w:tcW w:w="2490" w:type="dxa"/>
          </w:tcPr>
          <w:p w:rsidR="004E2F6B" w:rsidRPr="00396763" w:rsidRDefault="003D175D" w:rsidP="003C553B">
            <w:pPr>
              <w:pStyle w:val="ConsPlusNormal"/>
              <w:rPr>
                <w:i w:val="0"/>
                <w:sz w:val="24"/>
                <w:szCs w:val="24"/>
              </w:rPr>
            </w:pPr>
            <w:r w:rsidRPr="00396763">
              <w:rPr>
                <w:i w:val="0"/>
                <w:sz w:val="24"/>
                <w:szCs w:val="24"/>
              </w:rPr>
              <w:t>Наличие утвержденной методики прогнозирования поступлений доходов в бюджет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w:t>
            </w:r>
            <w:proofErr w:type="spellStart"/>
            <w:r w:rsidRPr="00396763">
              <w:rPr>
                <w:i w:val="0"/>
                <w:sz w:val="24"/>
                <w:szCs w:val="24"/>
              </w:rPr>
              <w:t>Nра</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N</w:t>
            </w:r>
            <w:proofErr w:type="gramEnd"/>
            <w:r w:rsidRPr="00396763">
              <w:rPr>
                <w:i w:val="0"/>
                <w:sz w:val="24"/>
                <w:szCs w:val="24"/>
              </w:rPr>
              <w:t>ра</w:t>
            </w:r>
            <w:proofErr w:type="spellEnd"/>
            <w:r w:rsidRPr="00396763">
              <w:rPr>
                <w:i w:val="0"/>
                <w:sz w:val="24"/>
                <w:szCs w:val="24"/>
              </w:rPr>
              <w:t xml:space="preserve"> - наличие утвержденной и соответствующей требованиям </w:t>
            </w:r>
            <w:hyperlink r:id="rId18">
              <w:r w:rsidRPr="00396763">
                <w:rPr>
                  <w:i w:val="0"/>
                  <w:sz w:val="24"/>
                  <w:szCs w:val="24"/>
                </w:rPr>
                <w:t>постановления</w:t>
              </w:r>
            </w:hyperlink>
            <w:r w:rsidRPr="00396763">
              <w:rPr>
                <w:i w:val="0"/>
                <w:sz w:val="24"/>
                <w:szCs w:val="24"/>
              </w:rPr>
              <w:t xml:space="preserve"> Правительства Российской Федерации от 23.06.2016 N 574 "Об общих требованиях к методике прогнозирования поступлений доходов в бюджеты бюджетной системы </w:t>
            </w:r>
            <w:r w:rsidRPr="00396763">
              <w:rPr>
                <w:i w:val="0"/>
                <w:sz w:val="24"/>
                <w:szCs w:val="24"/>
              </w:rPr>
              <w:lastRenderedPageBreak/>
              <w:t xml:space="preserve">Российской Федерации" (далее - постановление N 574) методики прогнозирования поступлений доходов в бюджет муниципального образования "Новомайнское городское поселение" Мелекесского района Ульяновской области </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методика прогнозирования поступлений доходов в бюджет не утверждена или не соответствует требованиям </w:t>
            </w:r>
            <w:hyperlink r:id="rId19">
              <w:r w:rsidRPr="00396763">
                <w:rPr>
                  <w:i w:val="0"/>
                  <w:sz w:val="24"/>
                  <w:szCs w:val="24"/>
                </w:rPr>
                <w:t>постановления</w:t>
              </w:r>
            </w:hyperlink>
            <w:r w:rsidRPr="00396763">
              <w:rPr>
                <w:i w:val="0"/>
                <w:sz w:val="24"/>
                <w:szCs w:val="24"/>
              </w:rPr>
              <w:t xml:space="preserve"> N 574;</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методика прогнозирования поступлений доходов в </w:t>
            </w:r>
            <w:r w:rsidRPr="00396763">
              <w:rPr>
                <w:i w:val="0"/>
                <w:sz w:val="24"/>
                <w:szCs w:val="24"/>
              </w:rPr>
              <w:lastRenderedPageBreak/>
              <w:t xml:space="preserve">бюджет утверждена, но требует актуализации с целью ее приведения в соответствие с </w:t>
            </w:r>
            <w:hyperlink r:id="rId20">
              <w:r w:rsidRPr="00396763">
                <w:rPr>
                  <w:i w:val="0"/>
                  <w:sz w:val="24"/>
                  <w:szCs w:val="24"/>
                </w:rPr>
                <w:t>постановлением</w:t>
              </w:r>
            </w:hyperlink>
            <w:r w:rsidRPr="00396763">
              <w:rPr>
                <w:i w:val="0"/>
                <w:sz w:val="24"/>
                <w:szCs w:val="24"/>
              </w:rPr>
              <w:t xml:space="preserve"> N 574;</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методика прогнозирования поступлений доходов в бюджет утверждена и соответствует требованиям </w:t>
            </w:r>
            <w:hyperlink r:id="rId21">
              <w:r w:rsidRPr="00396763">
                <w:rPr>
                  <w:i w:val="0"/>
                  <w:sz w:val="24"/>
                  <w:szCs w:val="24"/>
                </w:rPr>
                <w:t>постановления</w:t>
              </w:r>
            </w:hyperlink>
            <w:r w:rsidRPr="00396763">
              <w:rPr>
                <w:i w:val="0"/>
                <w:sz w:val="24"/>
                <w:szCs w:val="24"/>
              </w:rPr>
              <w:t xml:space="preserve"> N 574</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Показатель отражает качество соблюдения бюджетного законодательства. Наличие утвержденной методики прогнозирования поступлений доходов в бюджет и ее соответствие </w:t>
            </w:r>
            <w:r w:rsidRPr="00396763">
              <w:rPr>
                <w:i w:val="0"/>
                <w:sz w:val="24"/>
                <w:szCs w:val="24"/>
              </w:rPr>
              <w:lastRenderedPageBreak/>
              <w:t xml:space="preserve">требованиям </w:t>
            </w:r>
            <w:hyperlink r:id="rId22">
              <w:r w:rsidRPr="00396763">
                <w:rPr>
                  <w:i w:val="0"/>
                  <w:sz w:val="24"/>
                  <w:szCs w:val="24"/>
                </w:rPr>
                <w:t>постановления</w:t>
              </w:r>
            </w:hyperlink>
            <w:r w:rsidRPr="00396763">
              <w:rPr>
                <w:i w:val="0"/>
                <w:sz w:val="24"/>
                <w:szCs w:val="24"/>
              </w:rPr>
              <w:t xml:space="preserve"> N 574 свидетельствует о надлежащем выполнении ГРБС бюджетных полномочий</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3.3.</w:t>
            </w:r>
          </w:p>
        </w:tc>
        <w:tc>
          <w:tcPr>
            <w:tcW w:w="2490" w:type="dxa"/>
          </w:tcPr>
          <w:p w:rsidR="004E2F6B" w:rsidRPr="00396763" w:rsidRDefault="003D175D" w:rsidP="003C553B">
            <w:pPr>
              <w:pStyle w:val="ConsPlusNormal"/>
              <w:rPr>
                <w:i w:val="0"/>
                <w:sz w:val="24"/>
                <w:szCs w:val="24"/>
              </w:rPr>
            </w:pPr>
            <w:r w:rsidRPr="00396763">
              <w:rPr>
                <w:i w:val="0"/>
                <w:sz w:val="24"/>
                <w:szCs w:val="24"/>
              </w:rPr>
              <w:t>Качество управления просроченной дебиторской задолженностью по неналоговым доходам в бюджет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100 x (Dр1 / </w:t>
            </w:r>
            <w:proofErr w:type="spellStart"/>
            <w:r w:rsidRPr="00396763">
              <w:rPr>
                <w:i w:val="0"/>
                <w:sz w:val="24"/>
                <w:szCs w:val="24"/>
              </w:rPr>
              <w:t>Dр</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Dр</w:t>
            </w:r>
            <w:r w:rsidRPr="00396763">
              <w:rPr>
                <w:i w:val="0"/>
                <w:sz w:val="24"/>
                <w:szCs w:val="24"/>
                <w:vertAlign w:val="subscript"/>
              </w:rPr>
              <w:t>0</w:t>
            </w:r>
            <w:r w:rsidRPr="00396763">
              <w:rPr>
                <w:i w:val="0"/>
                <w:sz w:val="24"/>
                <w:szCs w:val="24"/>
              </w:rPr>
              <w:t xml:space="preserve"> - сумма просроченной дебиторской задолженности по неналоговым доходам в бюджет муниципального образования "Новомайнское городское поселение" Мелекесского района Ульяновской области на начало отчетного периода;</w:t>
            </w:r>
          </w:p>
          <w:p w:rsidR="004E2F6B" w:rsidRPr="00396763" w:rsidRDefault="003D175D" w:rsidP="003C553B">
            <w:pPr>
              <w:pStyle w:val="ConsPlusNormal"/>
              <w:rPr>
                <w:i w:val="0"/>
                <w:sz w:val="24"/>
                <w:szCs w:val="24"/>
              </w:rPr>
            </w:pPr>
            <w:r w:rsidRPr="00396763">
              <w:rPr>
                <w:i w:val="0"/>
                <w:sz w:val="24"/>
                <w:szCs w:val="24"/>
              </w:rPr>
              <w:t>Dр</w:t>
            </w:r>
            <w:r w:rsidRPr="00396763">
              <w:rPr>
                <w:i w:val="0"/>
                <w:sz w:val="24"/>
                <w:szCs w:val="24"/>
                <w:vertAlign w:val="subscript"/>
              </w:rPr>
              <w:t>1</w:t>
            </w:r>
            <w:r w:rsidRPr="00396763">
              <w:rPr>
                <w:i w:val="0"/>
                <w:sz w:val="24"/>
                <w:szCs w:val="24"/>
              </w:rPr>
              <w:t xml:space="preserve"> - сумма просроченной дебиторской задолженности по неналоговым доходам в бюджет муниципального образования "Новомайнское городское поселение" Мелекесского района Ульяновской области на конец отчетного периода</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0 &lt;= </w:t>
            </w:r>
            <w:proofErr w:type="gramStart"/>
            <w:r w:rsidRPr="00396763">
              <w:rPr>
                <w:i w:val="0"/>
                <w:sz w:val="24"/>
                <w:szCs w:val="24"/>
              </w:rPr>
              <w:t>Р</w:t>
            </w:r>
            <w:proofErr w:type="gramEnd"/>
            <w:r w:rsidRPr="00396763">
              <w:rPr>
                <w:i w:val="0"/>
                <w:sz w:val="24"/>
                <w:szCs w:val="24"/>
              </w:rPr>
              <w:t xml:space="preserve"> &lt; = 1%;</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1%</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Негативным считается рост просроченной дебиторской задолженности по платежам в бюджет</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3.4.</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Отношение общего объема доходов от приносящей доход деятельности подведомственных ГРБС муниципальных бюджетных учреждений за отчетный год к году, предшествующему отчетному  </w:t>
            </w:r>
          </w:p>
        </w:tc>
        <w:tc>
          <w:tcPr>
            <w:tcW w:w="3260" w:type="dxa"/>
          </w:tcPr>
          <w:p w:rsidR="004E2F6B" w:rsidRPr="00396763" w:rsidRDefault="003D175D" w:rsidP="003C553B">
            <w:pPr>
              <w:pStyle w:val="ConsPlusNormal"/>
              <w:rPr>
                <w:i w:val="0"/>
                <w:sz w:val="24"/>
                <w:szCs w:val="24"/>
              </w:rPr>
            </w:pPr>
            <w:proofErr w:type="gramStart"/>
            <w:r w:rsidRPr="00396763">
              <w:rPr>
                <w:i w:val="0"/>
                <w:sz w:val="24"/>
                <w:szCs w:val="24"/>
              </w:rPr>
              <w:t>Р</w:t>
            </w:r>
            <w:proofErr w:type="gramEnd"/>
            <w:r w:rsidRPr="00396763">
              <w:rPr>
                <w:i w:val="0"/>
                <w:sz w:val="24"/>
                <w:szCs w:val="24"/>
              </w:rPr>
              <w:t xml:space="preserve"> = </w:t>
            </w:r>
            <w:proofErr w:type="spellStart"/>
            <w:r w:rsidRPr="00396763">
              <w:rPr>
                <w:i w:val="0"/>
                <w:sz w:val="24"/>
                <w:szCs w:val="24"/>
              </w:rPr>
              <w:t>Dпл</w:t>
            </w:r>
            <w:proofErr w:type="spellEnd"/>
            <w:r w:rsidRPr="00396763">
              <w:rPr>
                <w:i w:val="0"/>
                <w:sz w:val="24"/>
                <w:szCs w:val="24"/>
              </w:rPr>
              <w:t xml:space="preserve"> / D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D</w:t>
            </w:r>
            <w:proofErr w:type="gramEnd"/>
            <w:r w:rsidRPr="00396763">
              <w:rPr>
                <w:i w:val="0"/>
                <w:sz w:val="24"/>
                <w:szCs w:val="24"/>
              </w:rPr>
              <w:t>пл</w:t>
            </w:r>
            <w:proofErr w:type="spellEnd"/>
            <w:r w:rsidRPr="00396763">
              <w:rPr>
                <w:i w:val="0"/>
                <w:sz w:val="24"/>
                <w:szCs w:val="24"/>
              </w:rPr>
              <w:t xml:space="preserve"> - общий объем доходов от приносящей доход деятельности подведомственных ГРБС муниципальных бюджетных учреждений за отчетный финансовый год;</w:t>
            </w:r>
          </w:p>
          <w:p w:rsidR="004E2F6B" w:rsidRPr="00396763" w:rsidRDefault="003D175D" w:rsidP="003C553B">
            <w:pPr>
              <w:pStyle w:val="ConsPlusNormal"/>
              <w:rPr>
                <w:i w:val="0"/>
                <w:sz w:val="24"/>
                <w:szCs w:val="24"/>
              </w:rPr>
            </w:pPr>
            <w:r w:rsidRPr="00396763">
              <w:rPr>
                <w:i w:val="0"/>
                <w:sz w:val="24"/>
                <w:szCs w:val="24"/>
              </w:rPr>
              <w:t>D - общий объем доходов от приносящей доход деятельности подведомственных ГРБС муниципальных бюджетных учреждений за год, предшествующий отчетному финансовому году</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105%;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100% &lt; </w:t>
            </w:r>
            <w:proofErr w:type="gramStart"/>
            <w:r w:rsidRPr="00396763">
              <w:rPr>
                <w:i w:val="0"/>
                <w:sz w:val="24"/>
                <w:szCs w:val="24"/>
              </w:rPr>
              <w:t>Р</w:t>
            </w:r>
            <w:proofErr w:type="gramEnd"/>
            <w:r w:rsidRPr="00396763">
              <w:rPr>
                <w:i w:val="0"/>
                <w:sz w:val="24"/>
                <w:szCs w:val="24"/>
              </w:rPr>
              <w:t xml:space="preserve"> &lt; 105%;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100%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Оценивается качество работы по расширению перечня оказываемых подведомственными учреждениями услуг на платной основе. Целевым ориентиром для ГРБС является значение показателя, превышающее 105%</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3.5.</w:t>
            </w:r>
          </w:p>
        </w:tc>
        <w:tc>
          <w:tcPr>
            <w:tcW w:w="2490" w:type="dxa"/>
          </w:tcPr>
          <w:p w:rsidR="004E2F6B" w:rsidRPr="00396763" w:rsidRDefault="003D175D" w:rsidP="003C553B">
            <w:pPr>
              <w:pStyle w:val="ConsPlusNormal"/>
              <w:rPr>
                <w:i w:val="0"/>
                <w:sz w:val="24"/>
                <w:szCs w:val="24"/>
              </w:rPr>
            </w:pPr>
            <w:r w:rsidRPr="00396763">
              <w:rPr>
                <w:i w:val="0"/>
                <w:sz w:val="24"/>
                <w:szCs w:val="24"/>
              </w:rPr>
              <w:t>Эффективность работы с невыясненными поступлениями в бюджет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t>Р = 100 x D</w:t>
            </w:r>
            <w:proofErr w:type="gramStart"/>
            <w:r w:rsidRPr="00396763">
              <w:rPr>
                <w:i w:val="0"/>
                <w:sz w:val="24"/>
                <w:szCs w:val="24"/>
              </w:rPr>
              <w:t xml:space="preserve"> / Е</w:t>
            </w:r>
            <w:proofErr w:type="gram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D - объем невыясненных поступлений за отчетный период;</w:t>
            </w:r>
          </w:p>
          <w:p w:rsidR="004E2F6B" w:rsidRPr="00396763" w:rsidRDefault="003D175D" w:rsidP="003C553B">
            <w:pPr>
              <w:pStyle w:val="ConsPlusNormal"/>
              <w:rPr>
                <w:i w:val="0"/>
                <w:sz w:val="24"/>
                <w:szCs w:val="24"/>
              </w:rPr>
            </w:pPr>
            <w:r w:rsidRPr="00396763">
              <w:rPr>
                <w:i w:val="0"/>
                <w:sz w:val="24"/>
                <w:szCs w:val="24"/>
              </w:rPr>
              <w:t>Е - кассовые расходы за отчетный период</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15</w:t>
            </w:r>
          </w:p>
        </w:tc>
        <w:tc>
          <w:tcPr>
            <w:tcW w:w="2835" w:type="dxa"/>
            <w:gridSpan w:val="2"/>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08223EA4" wp14:editId="24C9DFDD">
                  <wp:extent cx="869950" cy="4298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5" name="Консультант Плюс"/>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869950" cy="429895"/>
                          </a:xfrm>
                          <a:prstGeom prst="rect">
                            <a:avLst/>
                          </a:prstGeom>
                          <a:noFill/>
                          <a:ln>
                            <a:noFill/>
                          </a:ln>
                        </pic:spPr>
                      </pic:pic>
                    </a:graphicData>
                  </a:graphic>
                </wp:inline>
              </w:drawing>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Негативным считается факт увеличения объема невыясненных поступлений за отчетный период. Целевым ориентиром является значение показателя, равное 0%</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4.</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 xml:space="preserve">Качество осуществления закупок товаров, работ и услуг для обеспечения муниципальных нужд </w:t>
            </w:r>
          </w:p>
        </w:tc>
        <w:tc>
          <w:tcPr>
            <w:tcW w:w="708"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4.1.</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Доля контрактов, заключенных с единственным </w:t>
            </w:r>
            <w:r w:rsidRPr="00396763">
              <w:rPr>
                <w:i w:val="0"/>
                <w:sz w:val="24"/>
                <w:szCs w:val="24"/>
              </w:rPr>
              <w:lastRenderedPageBreak/>
              <w:t>поставщиком (подрядчиком, исполнителем) по результатам несостоявшихся конкурентных способов определения поставщиков (подрядчиков, исполнителей)</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 xml:space="preserve">Р = </w:t>
            </w:r>
            <w:proofErr w:type="spellStart"/>
            <w:r w:rsidRPr="00396763">
              <w:rPr>
                <w:i w:val="0"/>
                <w:sz w:val="24"/>
                <w:szCs w:val="24"/>
              </w:rPr>
              <w:t>Кеп</w:t>
            </w:r>
            <w:proofErr w:type="spellEnd"/>
            <w:proofErr w:type="gramStart"/>
            <w:r w:rsidRPr="00396763">
              <w:rPr>
                <w:i w:val="0"/>
                <w:sz w:val="24"/>
                <w:szCs w:val="24"/>
              </w:rPr>
              <w:t xml:space="preserve"> / К</w:t>
            </w:r>
            <w:proofErr w:type="gramEnd"/>
            <w:r w:rsidRPr="00396763">
              <w:rPr>
                <w:i w:val="0"/>
                <w:sz w:val="24"/>
                <w:szCs w:val="24"/>
              </w:rPr>
              <w:t xml:space="preserve">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lastRenderedPageBreak/>
              <w:t>Кеп</w:t>
            </w:r>
            <w:proofErr w:type="spellEnd"/>
            <w:r w:rsidRPr="00396763">
              <w:rPr>
                <w:i w:val="0"/>
                <w:sz w:val="24"/>
                <w:szCs w:val="24"/>
              </w:rPr>
              <w:t xml:space="preserve"> - количество контрактов, заключенных с единственным поставщиком (подрядчиком, исполнителем) по результатам несостоявшихся конкурентных способов определения поставщиков (подрядчиков, исполнителей) в отчетном периоде;</w:t>
            </w:r>
          </w:p>
          <w:p w:rsidR="004E2F6B" w:rsidRPr="00396763" w:rsidRDefault="003D175D" w:rsidP="003C553B">
            <w:pPr>
              <w:pStyle w:val="ConsPlusNormal"/>
              <w:rPr>
                <w:i w:val="0"/>
                <w:sz w:val="24"/>
                <w:szCs w:val="24"/>
              </w:rPr>
            </w:pPr>
            <w:proofErr w:type="gramStart"/>
            <w:r w:rsidRPr="00396763">
              <w:rPr>
                <w:i w:val="0"/>
                <w:sz w:val="24"/>
                <w:szCs w:val="24"/>
              </w:rPr>
              <w:t>К</w:t>
            </w:r>
            <w:proofErr w:type="gramEnd"/>
            <w:r w:rsidRPr="00396763">
              <w:rPr>
                <w:i w:val="0"/>
                <w:sz w:val="24"/>
                <w:szCs w:val="24"/>
              </w:rPr>
              <w:t xml:space="preserve"> - общее количество заключенных контрактов в отчетном периоде</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20%;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lastRenderedPageBreak/>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20% &lt; </w:t>
            </w:r>
            <w:proofErr w:type="gramStart"/>
            <w:r w:rsidRPr="00396763">
              <w:rPr>
                <w:i w:val="0"/>
                <w:sz w:val="24"/>
                <w:szCs w:val="24"/>
              </w:rPr>
              <w:t>Р</w:t>
            </w:r>
            <w:proofErr w:type="gramEnd"/>
            <w:r w:rsidRPr="00396763">
              <w:rPr>
                <w:i w:val="0"/>
                <w:sz w:val="24"/>
                <w:szCs w:val="24"/>
              </w:rPr>
              <w:t xml:space="preserve"> &lt; 80%;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80%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Показатель характеризует степень влияния </w:t>
            </w:r>
            <w:r w:rsidRPr="00396763">
              <w:rPr>
                <w:i w:val="0"/>
                <w:sz w:val="24"/>
                <w:szCs w:val="24"/>
              </w:rPr>
              <w:lastRenderedPageBreak/>
              <w:t>нерыночных факторов и уровень организации закупочной деятельности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Первое полугодие, </w:t>
            </w:r>
            <w:r w:rsidRPr="00396763">
              <w:rPr>
                <w:i w:val="0"/>
                <w:sz w:val="24"/>
                <w:szCs w:val="24"/>
              </w:rPr>
              <w:lastRenderedPageBreak/>
              <w:t>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4.2.</w:t>
            </w:r>
          </w:p>
        </w:tc>
        <w:tc>
          <w:tcPr>
            <w:tcW w:w="2490" w:type="dxa"/>
          </w:tcPr>
          <w:p w:rsidR="004E2F6B" w:rsidRPr="00396763" w:rsidRDefault="003D175D" w:rsidP="003C553B">
            <w:pPr>
              <w:pStyle w:val="ConsPlusNormal"/>
              <w:rPr>
                <w:i w:val="0"/>
                <w:sz w:val="24"/>
                <w:szCs w:val="24"/>
              </w:rPr>
            </w:pPr>
            <w:r w:rsidRPr="00396763">
              <w:rPr>
                <w:i w:val="0"/>
                <w:sz w:val="24"/>
                <w:szCs w:val="24"/>
              </w:rPr>
              <w:t>Доля контрактов, заключенных с субъектами малого предпринимательства, социально ориентированными некоммерческими организациями</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Р = </w:t>
            </w:r>
            <w:proofErr w:type="spellStart"/>
            <w:r w:rsidRPr="00396763">
              <w:rPr>
                <w:i w:val="0"/>
                <w:sz w:val="24"/>
                <w:szCs w:val="24"/>
              </w:rPr>
              <w:t>Кмп</w:t>
            </w:r>
            <w:proofErr w:type="spellEnd"/>
            <w:proofErr w:type="gramStart"/>
            <w:r w:rsidRPr="00396763">
              <w:rPr>
                <w:i w:val="0"/>
                <w:sz w:val="24"/>
                <w:szCs w:val="24"/>
              </w:rPr>
              <w:t xml:space="preserve"> / К</w:t>
            </w:r>
            <w:proofErr w:type="gramEnd"/>
            <w:r w:rsidRPr="00396763">
              <w:rPr>
                <w:i w:val="0"/>
                <w:sz w:val="24"/>
                <w:szCs w:val="24"/>
              </w:rPr>
              <w:t xml:space="preserve"> x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Кмп</w:t>
            </w:r>
            <w:proofErr w:type="spellEnd"/>
            <w:r w:rsidRPr="00396763">
              <w:rPr>
                <w:i w:val="0"/>
                <w:sz w:val="24"/>
                <w:szCs w:val="24"/>
              </w:rPr>
              <w:t xml:space="preserve"> - количество контрактов, заключенных с субъектами малого предпринимательства, социально ориентированными некоммерческими организациями в отчетном периоде;</w:t>
            </w:r>
          </w:p>
          <w:p w:rsidR="004E2F6B" w:rsidRPr="00396763" w:rsidRDefault="003D175D" w:rsidP="003C553B">
            <w:pPr>
              <w:pStyle w:val="ConsPlusNormal"/>
              <w:rPr>
                <w:i w:val="0"/>
                <w:sz w:val="24"/>
                <w:szCs w:val="24"/>
              </w:rPr>
            </w:pPr>
            <w:proofErr w:type="gramStart"/>
            <w:r w:rsidRPr="00396763">
              <w:rPr>
                <w:i w:val="0"/>
                <w:sz w:val="24"/>
                <w:szCs w:val="24"/>
              </w:rPr>
              <w:t>К</w:t>
            </w:r>
            <w:proofErr w:type="gramEnd"/>
            <w:r w:rsidRPr="00396763">
              <w:rPr>
                <w:i w:val="0"/>
                <w:sz w:val="24"/>
                <w:szCs w:val="24"/>
              </w:rPr>
              <w:t xml:space="preserve"> - общее количество заключенных контрактов в отчетном периоде</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680" w:type="dxa"/>
          </w:tcPr>
          <w:p w:rsidR="004E2F6B" w:rsidRPr="00396763" w:rsidRDefault="003D175D" w:rsidP="003C553B">
            <w:pPr>
              <w:pStyle w:val="ConsPlusNormal"/>
              <w:rPr>
                <w:i w:val="0"/>
                <w:sz w:val="24"/>
                <w:szCs w:val="24"/>
              </w:rPr>
            </w:pPr>
            <w:r w:rsidRPr="00396763">
              <w:rPr>
                <w:i w:val="0"/>
                <w:sz w:val="24"/>
                <w:szCs w:val="24"/>
              </w:rPr>
              <w:t>30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25%;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25%</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отражает количество закупок ГРБС у субъектов малого предпринимательства и социально ориентированных некоммерческих организаций в отчетном периоде</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4.3.</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Доля экономии средств  бюджета муниципального образования "Новомайнское городское поселение" Мелекесского района Ульяновской области от закупок товаров, работ и услуг для </w:t>
            </w:r>
            <w:r w:rsidRPr="00396763">
              <w:rPr>
                <w:i w:val="0"/>
                <w:sz w:val="24"/>
                <w:szCs w:val="24"/>
              </w:rPr>
              <w:lastRenderedPageBreak/>
              <w:t>обеспечения муниципальных нужд</w:t>
            </w:r>
          </w:p>
        </w:tc>
        <w:tc>
          <w:tcPr>
            <w:tcW w:w="3260" w:type="dxa"/>
          </w:tcPr>
          <w:p w:rsidR="004E2F6B" w:rsidRPr="00396763" w:rsidRDefault="003D175D" w:rsidP="003C553B">
            <w:pPr>
              <w:pStyle w:val="ConsPlusNormal"/>
              <w:rPr>
                <w:i w:val="0"/>
                <w:sz w:val="24"/>
                <w:szCs w:val="24"/>
              </w:rPr>
            </w:pPr>
            <w:proofErr w:type="spellStart"/>
            <w:r w:rsidRPr="00396763">
              <w:rPr>
                <w:i w:val="0"/>
                <w:sz w:val="24"/>
                <w:szCs w:val="24"/>
              </w:rPr>
              <w:lastRenderedPageBreak/>
              <w:t>Рпз</w:t>
            </w:r>
            <w:proofErr w:type="spellEnd"/>
            <w:r w:rsidRPr="00396763">
              <w:rPr>
                <w:i w:val="0"/>
                <w:sz w:val="24"/>
                <w:szCs w:val="24"/>
              </w:rPr>
              <w:t xml:space="preserve"> = 100 x (</w:t>
            </w:r>
            <w:proofErr w:type="spellStart"/>
            <w:r w:rsidRPr="00396763">
              <w:rPr>
                <w:i w:val="0"/>
                <w:sz w:val="24"/>
                <w:szCs w:val="24"/>
              </w:rPr>
              <w:t>Цнач</w:t>
            </w:r>
            <w:proofErr w:type="spellEnd"/>
            <w:r w:rsidRPr="00396763">
              <w:rPr>
                <w:i w:val="0"/>
                <w:sz w:val="24"/>
                <w:szCs w:val="24"/>
              </w:rPr>
              <w:t xml:space="preserve"> - </w:t>
            </w:r>
            <w:proofErr w:type="spellStart"/>
            <w:r w:rsidRPr="00396763">
              <w:rPr>
                <w:i w:val="0"/>
                <w:sz w:val="24"/>
                <w:szCs w:val="24"/>
              </w:rPr>
              <w:t>Цкон</w:t>
            </w:r>
            <w:proofErr w:type="spellEnd"/>
            <w:r w:rsidRPr="00396763">
              <w:rPr>
                <w:i w:val="0"/>
                <w:sz w:val="24"/>
                <w:szCs w:val="24"/>
              </w:rPr>
              <w:t xml:space="preserve">) / </w:t>
            </w:r>
            <w:proofErr w:type="spellStart"/>
            <w:r w:rsidRPr="00396763">
              <w:rPr>
                <w:i w:val="0"/>
                <w:sz w:val="24"/>
                <w:szCs w:val="24"/>
              </w:rPr>
              <w:t>Цнач</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Цнач</w:t>
            </w:r>
            <w:proofErr w:type="spellEnd"/>
            <w:r w:rsidRPr="00396763">
              <w:rPr>
                <w:i w:val="0"/>
                <w:sz w:val="24"/>
                <w:szCs w:val="24"/>
              </w:rPr>
              <w:t xml:space="preserve"> - суммарная начальная (максимальная) цена контрактов всех конкурентных закупок, </w:t>
            </w:r>
            <w:proofErr w:type="gramStart"/>
            <w:r w:rsidRPr="00396763">
              <w:rPr>
                <w:i w:val="0"/>
                <w:sz w:val="24"/>
                <w:szCs w:val="24"/>
              </w:rPr>
              <w:t>извещения</w:t>
            </w:r>
            <w:proofErr w:type="gramEnd"/>
            <w:r w:rsidRPr="00396763">
              <w:rPr>
                <w:i w:val="0"/>
                <w:sz w:val="24"/>
                <w:szCs w:val="24"/>
              </w:rPr>
              <w:t xml:space="preserve"> об осуществлении которых опубликованы в </w:t>
            </w:r>
            <w:r w:rsidRPr="00396763">
              <w:rPr>
                <w:i w:val="0"/>
                <w:sz w:val="24"/>
                <w:szCs w:val="24"/>
              </w:rPr>
              <w:lastRenderedPageBreak/>
              <w:t>отчетном периоде, по результатам которых были заключены контракты (в тыс. рублей);</w:t>
            </w:r>
          </w:p>
          <w:p w:rsidR="004E2F6B" w:rsidRPr="00396763" w:rsidRDefault="003D175D" w:rsidP="003C553B">
            <w:pPr>
              <w:pStyle w:val="ConsPlusNormal"/>
              <w:rPr>
                <w:i w:val="0"/>
                <w:sz w:val="24"/>
                <w:szCs w:val="24"/>
              </w:rPr>
            </w:pPr>
            <w:proofErr w:type="spellStart"/>
            <w:r w:rsidRPr="00396763">
              <w:rPr>
                <w:i w:val="0"/>
                <w:sz w:val="24"/>
                <w:szCs w:val="24"/>
              </w:rPr>
              <w:t>Цкон</w:t>
            </w:r>
            <w:proofErr w:type="spellEnd"/>
            <w:r w:rsidRPr="00396763">
              <w:rPr>
                <w:i w:val="0"/>
                <w:sz w:val="24"/>
                <w:szCs w:val="24"/>
              </w:rPr>
              <w:t xml:space="preserve"> - суммарная цена контрактов, заключенных по результатам закупок, осуществленных в отчетном периоде конкурентными способами (в тыс. рублей)</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40</w:t>
            </w:r>
          </w:p>
        </w:tc>
        <w:tc>
          <w:tcPr>
            <w:tcW w:w="680" w:type="dxa"/>
          </w:tcPr>
          <w:p w:rsidR="004E2F6B" w:rsidRPr="00396763" w:rsidRDefault="003D175D" w:rsidP="003C553B">
            <w:pPr>
              <w:pStyle w:val="ConsPlusNormal"/>
              <w:rPr>
                <w:i w:val="0"/>
                <w:sz w:val="24"/>
                <w:szCs w:val="24"/>
              </w:rPr>
            </w:pPr>
            <w:r w:rsidRPr="00396763">
              <w:rPr>
                <w:i w:val="0"/>
                <w:sz w:val="24"/>
                <w:szCs w:val="24"/>
              </w:rPr>
              <w:t>40</w:t>
            </w:r>
          </w:p>
        </w:tc>
        <w:tc>
          <w:tcPr>
            <w:tcW w:w="680" w:type="dxa"/>
          </w:tcPr>
          <w:p w:rsidR="004E2F6B" w:rsidRPr="00396763" w:rsidRDefault="003D175D" w:rsidP="003C553B">
            <w:pPr>
              <w:pStyle w:val="ConsPlusNormal"/>
              <w:rPr>
                <w:i w:val="0"/>
                <w:sz w:val="24"/>
                <w:szCs w:val="24"/>
              </w:rPr>
            </w:pPr>
            <w:r w:rsidRPr="00396763">
              <w:rPr>
                <w:i w:val="0"/>
                <w:sz w:val="24"/>
                <w:szCs w:val="24"/>
              </w:rPr>
              <w:t>40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5%</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Показатель отражает эффективность закупок товаров, работ и услуг</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5.</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ведения учета и составления бюджетной отчетности</w:t>
            </w:r>
          </w:p>
        </w:tc>
        <w:tc>
          <w:tcPr>
            <w:tcW w:w="708" w:type="dxa"/>
          </w:tcPr>
          <w:p w:rsidR="004E2F6B" w:rsidRPr="00396763" w:rsidRDefault="003D175D" w:rsidP="003C553B">
            <w:pPr>
              <w:pStyle w:val="ConsPlusNormal"/>
              <w:rPr>
                <w:i w:val="0"/>
                <w:sz w:val="24"/>
                <w:szCs w:val="24"/>
              </w:rPr>
            </w:pPr>
            <w:r w:rsidRPr="00396763">
              <w:rPr>
                <w:i w:val="0"/>
                <w:sz w:val="24"/>
                <w:szCs w:val="24"/>
              </w:rPr>
              <w:t>5</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5.1.</w:t>
            </w:r>
          </w:p>
        </w:tc>
        <w:tc>
          <w:tcPr>
            <w:tcW w:w="2490" w:type="dxa"/>
          </w:tcPr>
          <w:p w:rsidR="004E2F6B" w:rsidRPr="00396763" w:rsidRDefault="003D175D" w:rsidP="003C553B">
            <w:pPr>
              <w:pStyle w:val="ConsPlusNormal"/>
              <w:rPr>
                <w:i w:val="0"/>
                <w:sz w:val="24"/>
                <w:szCs w:val="24"/>
              </w:rPr>
            </w:pPr>
            <w:r w:rsidRPr="00396763">
              <w:rPr>
                <w:i w:val="0"/>
                <w:sz w:val="24"/>
                <w:szCs w:val="24"/>
              </w:rPr>
              <w:t>Своевременность и качество представления бюджетной отчетности</w:t>
            </w:r>
          </w:p>
        </w:tc>
        <w:tc>
          <w:tcPr>
            <w:tcW w:w="3260" w:type="dxa"/>
          </w:tcPr>
          <w:p w:rsidR="004E2F6B" w:rsidRPr="00396763" w:rsidRDefault="003D175D" w:rsidP="003C553B">
            <w:pPr>
              <w:pStyle w:val="ConsPlusNormal"/>
              <w:rPr>
                <w:i w:val="0"/>
                <w:sz w:val="24"/>
                <w:szCs w:val="24"/>
              </w:rPr>
            </w:pPr>
            <w:r w:rsidRPr="00396763">
              <w:rPr>
                <w:i w:val="0"/>
                <w:sz w:val="24"/>
                <w:szCs w:val="24"/>
              </w:rPr>
              <w:t xml:space="preserve">Представление бюджетной отчетности за отчетный период с соблюдением установленных сроков и форм, утвержденных </w:t>
            </w:r>
            <w:hyperlink r:id="rId24">
              <w:r w:rsidRPr="00396763">
                <w:rPr>
                  <w:i w:val="0"/>
                  <w:sz w:val="24"/>
                  <w:szCs w:val="24"/>
                </w:rPr>
                <w:t>приказом</w:t>
              </w:r>
            </w:hyperlink>
            <w:r w:rsidRPr="00396763">
              <w:rPr>
                <w:i w:val="0"/>
                <w:sz w:val="24"/>
                <w:szCs w:val="24"/>
              </w:rPr>
              <w:t xml:space="preserve"> Министерства финансов Российской Федерации от 28.12.2010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отчетность представлена с соблюдением установленных сроков;</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отчетность представлена с нарушением установленных сроков</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В рамках оценки данного показателя позитивно рассматривается исполнение сроков представления качественной бюджетной отчетности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5.2.</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Качество формирования ГРБС бюджетной отчетности и бухгалтерской отчетности муниципальных </w:t>
            </w:r>
            <w:r w:rsidRPr="00396763">
              <w:rPr>
                <w:i w:val="0"/>
                <w:sz w:val="24"/>
                <w:szCs w:val="24"/>
              </w:rPr>
              <w:lastRenderedPageBreak/>
              <w:t>бюджетных учреждений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При сдаче отчетности в Финансовое управление отсутствуют протоколы ошибок</w:t>
            </w:r>
          </w:p>
        </w:tc>
        <w:tc>
          <w:tcPr>
            <w:tcW w:w="851" w:type="dxa"/>
          </w:tcPr>
          <w:p w:rsidR="004E2F6B" w:rsidRPr="00396763" w:rsidRDefault="003D175D" w:rsidP="003C553B">
            <w:pPr>
              <w:pStyle w:val="ConsPlusNormal"/>
              <w:rPr>
                <w:i w:val="0"/>
                <w:sz w:val="24"/>
                <w:szCs w:val="24"/>
              </w:rPr>
            </w:pPr>
            <w:r w:rsidRPr="00396763">
              <w:rPr>
                <w:i w:val="0"/>
                <w:sz w:val="24"/>
                <w:szCs w:val="24"/>
              </w:rPr>
              <w:t>шт.</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ошибки отсутствуют;</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ошибки допущены от одного до трех раз и исправлены в </w:t>
            </w:r>
            <w:r w:rsidRPr="00396763">
              <w:rPr>
                <w:i w:val="0"/>
                <w:sz w:val="24"/>
                <w:szCs w:val="24"/>
              </w:rPr>
              <w:lastRenderedPageBreak/>
              <w:t>соответствии с протоколом ошибок;</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ошибки допущены более трех раз и (или) направлено более трех электронных версий</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Негативно расценивается факт постоянного нарушения и некачественной подготовки ГРБС бюджетной </w:t>
            </w:r>
            <w:r w:rsidRPr="00396763">
              <w:rPr>
                <w:i w:val="0"/>
                <w:sz w:val="24"/>
                <w:szCs w:val="24"/>
              </w:rPr>
              <w:lastRenderedPageBreak/>
              <w:t>отчетности и бухгалтерской отчетности муниципальных бюджетных учреждений</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6.</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организации контроля и осуществления внутреннего финансового аудита</w:t>
            </w:r>
          </w:p>
        </w:tc>
        <w:tc>
          <w:tcPr>
            <w:tcW w:w="708" w:type="dxa"/>
          </w:tcPr>
          <w:p w:rsidR="004E2F6B" w:rsidRPr="00396763" w:rsidRDefault="003D175D" w:rsidP="003C553B">
            <w:pPr>
              <w:pStyle w:val="ConsPlusNormal"/>
              <w:rPr>
                <w:i w:val="0"/>
                <w:sz w:val="24"/>
                <w:szCs w:val="24"/>
              </w:rPr>
            </w:pPr>
            <w:r w:rsidRPr="00396763">
              <w:rPr>
                <w:i w:val="0"/>
                <w:sz w:val="24"/>
                <w:szCs w:val="24"/>
              </w:rPr>
              <w:t>5</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bookmarkStart w:id="12" w:name="P1493"/>
            <w:bookmarkEnd w:id="12"/>
            <w:r w:rsidRPr="00396763">
              <w:rPr>
                <w:i w:val="0"/>
                <w:sz w:val="24"/>
                <w:szCs w:val="24"/>
              </w:rPr>
              <w:t>6.1</w:t>
            </w:r>
          </w:p>
        </w:tc>
        <w:tc>
          <w:tcPr>
            <w:tcW w:w="2490" w:type="dxa"/>
          </w:tcPr>
          <w:p w:rsidR="004E2F6B" w:rsidRPr="00396763" w:rsidRDefault="003D175D" w:rsidP="003C553B">
            <w:pPr>
              <w:pStyle w:val="ConsPlusNormal"/>
              <w:rPr>
                <w:i w:val="0"/>
                <w:sz w:val="24"/>
                <w:szCs w:val="24"/>
              </w:rPr>
            </w:pPr>
            <w:r w:rsidRPr="00396763">
              <w:rPr>
                <w:i w:val="0"/>
                <w:sz w:val="24"/>
                <w:szCs w:val="24"/>
              </w:rPr>
              <w:t>Правовой акт ГРБС, регламентирующий осуществление внутреннего финансового аудита</w:t>
            </w:r>
          </w:p>
        </w:tc>
        <w:tc>
          <w:tcPr>
            <w:tcW w:w="3260" w:type="dxa"/>
          </w:tcPr>
          <w:p w:rsidR="004E2F6B" w:rsidRPr="00396763" w:rsidRDefault="003D175D" w:rsidP="003C553B">
            <w:pPr>
              <w:pStyle w:val="ConsPlusNormal"/>
              <w:rPr>
                <w:i w:val="0"/>
                <w:sz w:val="24"/>
                <w:szCs w:val="24"/>
              </w:rPr>
            </w:pPr>
            <w:r w:rsidRPr="00396763">
              <w:rPr>
                <w:i w:val="0"/>
                <w:sz w:val="24"/>
                <w:szCs w:val="24"/>
              </w:rPr>
              <w:t>Наличие правового акта, регламентирующего осуществление внутреннего финансового аудита, либо решения руководителя ГРБС об упрощенном осуществлении внутреннего финансового аудита</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при наличии правового акта (решения);</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при отсутствии правового акта (решения)</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Целевым ориентиром является наличие правовых актов ГРБС либо решения руководителя ГРБС</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bookmarkStart w:id="13" w:name="P1506"/>
            <w:bookmarkEnd w:id="13"/>
            <w:r w:rsidRPr="00396763">
              <w:rPr>
                <w:i w:val="0"/>
                <w:sz w:val="24"/>
                <w:szCs w:val="24"/>
              </w:rPr>
              <w:t>6.2.</w:t>
            </w:r>
          </w:p>
        </w:tc>
        <w:tc>
          <w:tcPr>
            <w:tcW w:w="2490" w:type="dxa"/>
          </w:tcPr>
          <w:p w:rsidR="004E2F6B" w:rsidRPr="00396763" w:rsidRDefault="003D175D" w:rsidP="003C553B">
            <w:pPr>
              <w:pStyle w:val="ConsPlusNormal"/>
              <w:rPr>
                <w:i w:val="0"/>
                <w:sz w:val="24"/>
                <w:szCs w:val="24"/>
              </w:rPr>
            </w:pPr>
            <w:r w:rsidRPr="00396763">
              <w:rPr>
                <w:i w:val="0"/>
                <w:sz w:val="24"/>
                <w:szCs w:val="24"/>
              </w:rPr>
              <w:t>Правовой акт ГРБС, устанавливающий порядок проведения мониторинга качества финансового менеджмента в отношении распорядителей бюджетных средств, подведомственных ГРБС</w:t>
            </w:r>
          </w:p>
        </w:tc>
        <w:tc>
          <w:tcPr>
            <w:tcW w:w="3260" w:type="dxa"/>
          </w:tcPr>
          <w:p w:rsidR="004E2F6B" w:rsidRPr="00396763" w:rsidRDefault="003D175D" w:rsidP="003C553B">
            <w:pPr>
              <w:pStyle w:val="ConsPlusNormal"/>
              <w:rPr>
                <w:i w:val="0"/>
                <w:sz w:val="24"/>
                <w:szCs w:val="24"/>
              </w:rPr>
            </w:pPr>
            <w:r w:rsidRPr="00396763">
              <w:rPr>
                <w:i w:val="0"/>
                <w:sz w:val="24"/>
                <w:szCs w:val="24"/>
              </w:rPr>
              <w:t>Наличие правового акта, устанавливающего порядок проведения мониторинга качества финансового менеджмента в отношении администраторов бюджетных средств, подведомственных ГРБС, содержащего:</w:t>
            </w:r>
          </w:p>
          <w:p w:rsidR="004E2F6B" w:rsidRPr="00396763" w:rsidRDefault="003D175D" w:rsidP="003C553B">
            <w:pPr>
              <w:pStyle w:val="ConsPlusNormal"/>
              <w:rPr>
                <w:i w:val="0"/>
                <w:sz w:val="24"/>
                <w:szCs w:val="24"/>
              </w:rPr>
            </w:pPr>
            <w:bookmarkStart w:id="14" w:name="P1509"/>
            <w:bookmarkEnd w:id="14"/>
            <w:r w:rsidRPr="00396763">
              <w:rPr>
                <w:i w:val="0"/>
                <w:sz w:val="24"/>
                <w:szCs w:val="24"/>
              </w:rPr>
              <w:t>1) правила расчета и анализа значений показателей качества финансового менеджмента;</w:t>
            </w:r>
          </w:p>
          <w:p w:rsidR="004E2F6B" w:rsidRPr="00396763" w:rsidRDefault="003D175D" w:rsidP="003C553B">
            <w:pPr>
              <w:pStyle w:val="ConsPlusNormal"/>
              <w:rPr>
                <w:i w:val="0"/>
                <w:sz w:val="24"/>
                <w:szCs w:val="24"/>
              </w:rPr>
            </w:pPr>
            <w:r w:rsidRPr="00396763">
              <w:rPr>
                <w:i w:val="0"/>
                <w:sz w:val="24"/>
                <w:szCs w:val="24"/>
              </w:rPr>
              <w:t>2) правила формирования и представления информации, необходимой для проведения мониторинга;</w:t>
            </w:r>
          </w:p>
          <w:p w:rsidR="004E2F6B" w:rsidRPr="00396763" w:rsidRDefault="003D175D" w:rsidP="003C553B">
            <w:pPr>
              <w:pStyle w:val="ConsPlusNormal"/>
              <w:rPr>
                <w:i w:val="0"/>
                <w:sz w:val="24"/>
                <w:szCs w:val="24"/>
              </w:rPr>
            </w:pPr>
            <w:bookmarkStart w:id="15" w:name="P1511"/>
            <w:bookmarkEnd w:id="15"/>
            <w:r w:rsidRPr="00396763">
              <w:rPr>
                <w:i w:val="0"/>
                <w:sz w:val="24"/>
                <w:szCs w:val="24"/>
              </w:rPr>
              <w:lastRenderedPageBreak/>
              <w:t>3) правила формирования и представления отчета о результатах мониторинга качества финансового менеджмента</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да/нет</w:t>
            </w:r>
          </w:p>
        </w:tc>
        <w:tc>
          <w:tcPr>
            <w:tcW w:w="708"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соответствует требованиям </w:t>
            </w:r>
            <w:hyperlink w:anchor="P1509">
              <w:r w:rsidRPr="00396763">
                <w:rPr>
                  <w:i w:val="0"/>
                  <w:sz w:val="24"/>
                  <w:szCs w:val="24"/>
                </w:rPr>
                <w:t>1</w:t>
              </w:r>
            </w:hyperlink>
            <w:r w:rsidRPr="00396763">
              <w:rPr>
                <w:i w:val="0"/>
                <w:sz w:val="24"/>
                <w:szCs w:val="24"/>
              </w:rPr>
              <w:t xml:space="preserve"> - </w:t>
            </w:r>
            <w:hyperlink w:anchor="P1511">
              <w:r w:rsidRPr="00396763">
                <w:rPr>
                  <w:i w:val="0"/>
                  <w:sz w:val="24"/>
                  <w:szCs w:val="24"/>
                </w:rPr>
                <w:t>3</w:t>
              </w:r>
            </w:hyperlink>
            <w:r w:rsidRPr="00396763">
              <w:rPr>
                <w:i w:val="0"/>
                <w:sz w:val="24"/>
                <w:szCs w:val="24"/>
              </w:rPr>
              <w:t xml:space="preserve"> настоящего пункта;</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или частично не соответствует хотя бы одному из требований </w:t>
            </w:r>
            <w:hyperlink w:anchor="P1509">
              <w:r w:rsidRPr="00396763">
                <w:rPr>
                  <w:i w:val="0"/>
                  <w:sz w:val="24"/>
                  <w:szCs w:val="24"/>
                </w:rPr>
                <w:t>1</w:t>
              </w:r>
            </w:hyperlink>
            <w:r w:rsidRPr="00396763">
              <w:rPr>
                <w:i w:val="0"/>
                <w:sz w:val="24"/>
                <w:szCs w:val="24"/>
              </w:rPr>
              <w:t xml:space="preserve"> - </w:t>
            </w:r>
            <w:hyperlink w:anchor="P1511">
              <w:r w:rsidRPr="00396763">
                <w:rPr>
                  <w:i w:val="0"/>
                  <w:sz w:val="24"/>
                  <w:szCs w:val="24"/>
                </w:rPr>
                <w:t>3</w:t>
              </w:r>
            </w:hyperlink>
            <w:r w:rsidRPr="00396763">
              <w:rPr>
                <w:i w:val="0"/>
                <w:sz w:val="24"/>
                <w:szCs w:val="24"/>
              </w:rPr>
              <w:t xml:space="preserve"> настоящего пункта;</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правовой акт ГРБС полностью или частично не соответствует двум и более требованиям </w:t>
            </w:r>
            <w:hyperlink w:anchor="P1509">
              <w:r w:rsidRPr="00396763">
                <w:rPr>
                  <w:i w:val="0"/>
                  <w:sz w:val="24"/>
                  <w:szCs w:val="24"/>
                </w:rPr>
                <w:t>1</w:t>
              </w:r>
            </w:hyperlink>
            <w:r w:rsidRPr="00396763">
              <w:rPr>
                <w:i w:val="0"/>
                <w:sz w:val="24"/>
                <w:szCs w:val="24"/>
              </w:rPr>
              <w:t xml:space="preserve"> - </w:t>
            </w:r>
            <w:hyperlink w:anchor="P1511">
              <w:r w:rsidRPr="00396763">
                <w:rPr>
                  <w:i w:val="0"/>
                  <w:sz w:val="24"/>
                  <w:szCs w:val="24"/>
                </w:rPr>
                <w:t>3</w:t>
              </w:r>
            </w:hyperlink>
            <w:r w:rsidRPr="00396763">
              <w:rPr>
                <w:i w:val="0"/>
                <w:sz w:val="24"/>
                <w:szCs w:val="24"/>
              </w:rPr>
              <w:t xml:space="preserve"> </w:t>
            </w:r>
            <w:r w:rsidRPr="00396763">
              <w:rPr>
                <w:i w:val="0"/>
                <w:sz w:val="24"/>
                <w:szCs w:val="24"/>
              </w:rPr>
              <w:lastRenderedPageBreak/>
              <w:t>настоящего пункта</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Наличие правового акта, устанавливающего порядок проведения мониторинга качества финансового менеджмента в отношении распорядителей бюджетных средств, подведомственных ГРБС, является положительным </w:t>
            </w:r>
            <w:r w:rsidRPr="00396763">
              <w:rPr>
                <w:i w:val="0"/>
                <w:sz w:val="24"/>
                <w:szCs w:val="24"/>
              </w:rPr>
              <w:lastRenderedPageBreak/>
              <w:t>фактором, способствующим повышению качества финансового менеджмента</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6.3.</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Наличие нарушений бюджетного законодательства Российской Федерации и иных правовых актов, регулирующих бюджетные правоотношения, нарушений законодательства Российской Федерации о контрактной системе в сфере закупок, нарушений порядка управления и распоряжения имуществом, находящимся в муниципальной собственности муниципального образования "Новомайнское городское поселение" Мелекесского района Ульяновской области, выявленных в результате проведения </w:t>
            </w:r>
            <w:r w:rsidRPr="00396763">
              <w:rPr>
                <w:i w:val="0"/>
                <w:sz w:val="24"/>
                <w:szCs w:val="24"/>
              </w:rPr>
              <w:lastRenderedPageBreak/>
              <w:t>контрольных мероприятий</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Р</w:t>
            </w:r>
            <w:proofErr w:type="gramStart"/>
            <w:r w:rsidRPr="00396763">
              <w:rPr>
                <w:i w:val="0"/>
                <w:sz w:val="24"/>
                <w:szCs w:val="24"/>
              </w:rPr>
              <w:t xml:space="preserve"> = </w:t>
            </w:r>
            <w:proofErr w:type="spellStart"/>
            <w:r w:rsidRPr="00396763">
              <w:rPr>
                <w:i w:val="0"/>
                <w:sz w:val="24"/>
                <w:szCs w:val="24"/>
              </w:rPr>
              <w:t>К</w:t>
            </w:r>
            <w:proofErr w:type="gramEnd"/>
            <w:r w:rsidRPr="00396763">
              <w:rPr>
                <w:i w:val="0"/>
                <w:sz w:val="24"/>
                <w:szCs w:val="24"/>
              </w:rPr>
              <w:t>н</w:t>
            </w:r>
            <w:proofErr w:type="spellEnd"/>
            <w:r w:rsidRPr="00396763">
              <w:rPr>
                <w:i w:val="0"/>
                <w:sz w:val="24"/>
                <w:szCs w:val="24"/>
              </w:rPr>
              <w:t>,</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96763">
            <w:pPr>
              <w:pStyle w:val="ConsPlusNonformat"/>
            </w:pPr>
            <w:proofErr w:type="spellStart"/>
            <w:r w:rsidRPr="00396763">
              <w:t>Кн</w:t>
            </w:r>
            <w:proofErr w:type="spellEnd"/>
            <w:r w:rsidRPr="00396763">
              <w:t xml:space="preserve"> - количество факторов нарушений, допущенных ГРБС и подведомственными бюджетными и автономными учреждениями</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60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если по результатам контрольных мероприятий нарушений не выявлено;</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по результатам проведения контрольных мероприятий выявлены нарушения</w:t>
            </w:r>
          </w:p>
        </w:tc>
        <w:tc>
          <w:tcPr>
            <w:tcW w:w="2147" w:type="dxa"/>
            <w:gridSpan w:val="2"/>
          </w:tcPr>
          <w:p w:rsidR="004E2F6B" w:rsidRPr="00396763" w:rsidRDefault="003D175D" w:rsidP="00396763">
            <w:pPr>
              <w:pStyle w:val="ConsPlusNonformat"/>
            </w:pPr>
            <w:r w:rsidRPr="00396763">
              <w:t>Целевым ориентиром</w:t>
            </w:r>
            <w:r w:rsidR="00205CA6" w:rsidRPr="00396763">
              <w:t xml:space="preserve"> является отсутствие нарушений</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7.</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организации открытости бюджетного процесса</w:t>
            </w:r>
          </w:p>
        </w:tc>
        <w:tc>
          <w:tcPr>
            <w:tcW w:w="708"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680" w:type="dxa"/>
          </w:tcPr>
          <w:p w:rsidR="004E2F6B" w:rsidRPr="00396763" w:rsidRDefault="003D175D" w:rsidP="003C553B">
            <w:pPr>
              <w:pStyle w:val="ConsPlusNormal"/>
              <w:rPr>
                <w:i w:val="0"/>
                <w:sz w:val="24"/>
                <w:szCs w:val="24"/>
              </w:rPr>
            </w:pPr>
            <w:r w:rsidRPr="00396763">
              <w:rPr>
                <w:i w:val="0"/>
                <w:sz w:val="24"/>
                <w:szCs w:val="24"/>
              </w:rPr>
              <w:t>10</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7.1.</w:t>
            </w:r>
          </w:p>
        </w:tc>
        <w:tc>
          <w:tcPr>
            <w:tcW w:w="2490" w:type="dxa"/>
          </w:tcPr>
          <w:p w:rsidR="004E2F6B" w:rsidRPr="00396763" w:rsidRDefault="003D175D" w:rsidP="003C553B">
            <w:pPr>
              <w:pStyle w:val="ConsPlusNormal"/>
              <w:rPr>
                <w:i w:val="0"/>
                <w:sz w:val="24"/>
                <w:szCs w:val="24"/>
              </w:rPr>
            </w:pPr>
            <w:r w:rsidRPr="00396763">
              <w:rPr>
                <w:i w:val="0"/>
                <w:sz w:val="24"/>
                <w:szCs w:val="24"/>
              </w:rPr>
              <w:t>Размещение на официальном сайте ГРБС в информационно-телекоммуникационной сети Интернет (далее - официальный сайт) информации о компонентах муниципальных программ 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t>Наличие информации о компонентах муниципальных программ 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 муниципальным заказчиком и исполнителем которых является ГРБС</w:t>
            </w:r>
          </w:p>
        </w:tc>
        <w:tc>
          <w:tcPr>
            <w:tcW w:w="851" w:type="dxa"/>
          </w:tcPr>
          <w:p w:rsidR="004E2F6B" w:rsidRPr="00396763" w:rsidRDefault="003D175D" w:rsidP="003C553B">
            <w:pPr>
              <w:pStyle w:val="ConsPlusNormal"/>
              <w:rPr>
                <w:i w:val="0"/>
                <w:sz w:val="24"/>
                <w:szCs w:val="24"/>
              </w:rPr>
            </w:pPr>
            <w:r w:rsidRPr="00396763">
              <w:rPr>
                <w:i w:val="0"/>
                <w:sz w:val="24"/>
                <w:szCs w:val="24"/>
              </w:rPr>
              <w:t>да/нет</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proofErr w:type="gramStart"/>
            <w:r w:rsidRPr="00396763">
              <w:rPr>
                <w:i w:val="0"/>
                <w:sz w:val="24"/>
                <w:szCs w:val="24"/>
              </w:rPr>
              <w:t>если информация о компонентах муниципальных программ 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 по состоянию на последнее число месяца, предшествующего отчетному, муниципальным заказчиком и исполнителем которых является ГРБС, размещена на официальном сайте;</w:t>
            </w:r>
            <w:proofErr w:type="gramEnd"/>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proofErr w:type="gramStart"/>
            <w:r w:rsidRPr="00396763">
              <w:rPr>
                <w:i w:val="0"/>
                <w:sz w:val="24"/>
                <w:szCs w:val="24"/>
              </w:rPr>
              <w:t xml:space="preserve">если информация о </w:t>
            </w:r>
            <w:r w:rsidRPr="00396763">
              <w:rPr>
                <w:i w:val="0"/>
                <w:sz w:val="24"/>
                <w:szCs w:val="24"/>
              </w:rPr>
              <w:lastRenderedPageBreak/>
              <w:t>компонентах муниципальных программ 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 по состоянию на последнее число месяца, предшествующего отчетному, муниципальным заказчиком и исполнителем которых является ГРБС, не размещена на официальном сайте или размещена частично</w:t>
            </w:r>
            <w:proofErr w:type="gramEnd"/>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Целевым ориентиром является размещение информации о компонентах муниципальных программ 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7.2.</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Размещение на официальном сайте отчетов о ходе реализации муниципальных программ муниципального образования </w:t>
            </w:r>
            <w:r w:rsidRPr="00396763">
              <w:rPr>
                <w:i w:val="0"/>
                <w:sz w:val="24"/>
                <w:szCs w:val="24"/>
              </w:rPr>
              <w:lastRenderedPageBreak/>
              <w:t>"Новомайнское городское поселение" Мелекесского района Ульяновской области</w:t>
            </w:r>
          </w:p>
        </w:tc>
        <w:tc>
          <w:tcPr>
            <w:tcW w:w="3260" w:type="dxa"/>
          </w:tcPr>
          <w:p w:rsidR="004E2F6B" w:rsidRPr="00396763" w:rsidRDefault="003D175D" w:rsidP="003C553B">
            <w:pPr>
              <w:pStyle w:val="ConsPlusNormal"/>
              <w:rPr>
                <w:i w:val="0"/>
                <w:sz w:val="24"/>
                <w:szCs w:val="24"/>
              </w:rPr>
            </w:pPr>
            <w:r w:rsidRPr="00396763">
              <w:rPr>
                <w:i w:val="0"/>
                <w:sz w:val="24"/>
                <w:szCs w:val="24"/>
              </w:rPr>
              <w:lastRenderedPageBreak/>
              <w:t xml:space="preserve">Наличие отчетов о ходе реализации муниципальных программ муниципального образования "Новомайнское городское поселение" Мелекесского района Ульяновской области, муниципальным заказчиком и </w:t>
            </w:r>
            <w:r w:rsidRPr="00396763">
              <w:rPr>
                <w:i w:val="0"/>
                <w:sz w:val="24"/>
                <w:szCs w:val="24"/>
              </w:rPr>
              <w:lastRenderedPageBreak/>
              <w:t>исполнителем которых является ГРБС</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да/нет</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1,</w:t>
            </w:r>
          </w:p>
          <w:p w:rsidR="004E2F6B" w:rsidRPr="00396763" w:rsidRDefault="003D175D" w:rsidP="003C553B">
            <w:pPr>
              <w:pStyle w:val="ConsPlusNormal"/>
              <w:rPr>
                <w:i w:val="0"/>
                <w:sz w:val="24"/>
                <w:szCs w:val="24"/>
              </w:rPr>
            </w:pPr>
            <w:r w:rsidRPr="00396763">
              <w:rPr>
                <w:i w:val="0"/>
                <w:sz w:val="24"/>
                <w:szCs w:val="24"/>
              </w:rPr>
              <w:t xml:space="preserve">если отчеты о ходе реализации муниципальных программ муниципального образования "Новомайнское городское </w:t>
            </w:r>
            <w:r w:rsidRPr="00396763">
              <w:rPr>
                <w:i w:val="0"/>
                <w:sz w:val="24"/>
                <w:szCs w:val="24"/>
              </w:rPr>
              <w:lastRenderedPageBreak/>
              <w:t>поселение" Мелекесского района Ульяновской области по состоянию на первое число месяца, следующего за отчетным, муниципальным заказчиком и исполнителем которых является ГРБС, размещены на официальном сайте;</w:t>
            </w: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если отчеты о ходе реализации муниципальных программ муниципального образования "Новомайнское городское поселение" Мелекесского района Ульяновской области по состоянию на первое число месяца, следующего за отчетным, муниципальным заказчиком и исполнителем которых является ГРБС, не размещены на официальном сайте или размещены частично</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Целевым ориентиром является размещение информации о компонентах муниципальных программ </w:t>
            </w:r>
            <w:r w:rsidRPr="00396763">
              <w:rPr>
                <w:i w:val="0"/>
                <w:sz w:val="24"/>
                <w:szCs w:val="24"/>
              </w:rPr>
              <w:lastRenderedPageBreak/>
              <w:t>муниципального образования "Новомайнское городское поселение" Мелекесского района Ульяновской области (о внесении изменений в компоненты муниципальных программ муниципального образования "Новомайнское городское поселение" Мелекесского района Ульяновской области)</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девять месяцев,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7.3.</w:t>
            </w:r>
          </w:p>
        </w:tc>
        <w:tc>
          <w:tcPr>
            <w:tcW w:w="2490" w:type="dxa"/>
          </w:tcPr>
          <w:p w:rsidR="004E2F6B" w:rsidRPr="00396763" w:rsidRDefault="003D175D" w:rsidP="003C553B">
            <w:pPr>
              <w:pStyle w:val="ConsPlusNormal"/>
              <w:rPr>
                <w:i w:val="0"/>
                <w:sz w:val="24"/>
                <w:szCs w:val="24"/>
              </w:rPr>
            </w:pPr>
            <w:r w:rsidRPr="00396763">
              <w:rPr>
                <w:i w:val="0"/>
                <w:sz w:val="24"/>
                <w:szCs w:val="24"/>
              </w:rPr>
              <w:t xml:space="preserve">Доля муниципальных бюджетных учреждений, подведомственных ГРБС, разместивших </w:t>
            </w:r>
            <w:r w:rsidRPr="00396763">
              <w:rPr>
                <w:i w:val="0"/>
                <w:sz w:val="24"/>
                <w:szCs w:val="24"/>
              </w:rPr>
              <w:lastRenderedPageBreak/>
              <w:t>информацию о муниципальном задании на отчетный финансовый год на официальном сайте Российской Федерации для размещения информации о государственных (муниципальных) учреждениях (bus.gov.ru)</w:t>
            </w:r>
          </w:p>
        </w:tc>
        <w:tc>
          <w:tcPr>
            <w:tcW w:w="3260" w:type="dxa"/>
          </w:tcPr>
          <w:p w:rsidR="004E2F6B" w:rsidRPr="00396763" w:rsidRDefault="003D175D" w:rsidP="003C553B">
            <w:pPr>
              <w:pStyle w:val="ConsPlusNormal"/>
              <w:rPr>
                <w:i w:val="0"/>
                <w:sz w:val="24"/>
                <w:szCs w:val="24"/>
              </w:rPr>
            </w:pPr>
            <w:r w:rsidRPr="00396763">
              <w:rPr>
                <w:i w:val="0"/>
                <w:noProof/>
                <w:sz w:val="24"/>
                <w:szCs w:val="24"/>
              </w:rPr>
              <w:lastRenderedPageBreak/>
              <w:drawing>
                <wp:inline distT="0" distB="0" distL="0" distR="0" wp14:anchorId="2A40B0D1" wp14:editId="0ECC0105">
                  <wp:extent cx="869950" cy="4610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6" name="Консультант Плюс"/>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869950" cy="461010"/>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lastRenderedPageBreak/>
              <w:t>S</w:t>
            </w:r>
            <w:proofErr w:type="gramEnd"/>
            <w:r w:rsidRPr="00396763">
              <w:rPr>
                <w:i w:val="0"/>
                <w:sz w:val="24"/>
                <w:szCs w:val="24"/>
                <w:vertAlign w:val="subscript"/>
              </w:rPr>
              <w:t>р</w:t>
            </w:r>
            <w:proofErr w:type="spellEnd"/>
            <w:r w:rsidRPr="00396763">
              <w:rPr>
                <w:i w:val="0"/>
                <w:sz w:val="24"/>
                <w:szCs w:val="24"/>
              </w:rPr>
              <w:t xml:space="preserve"> - количество муниципальных бюджетных учреждений, подведомственных ГРБС, разместивших на сайте bus.gov.ru информацию о муниципальном задании на оказание муниципальных услуг (выполнение работ) на отчетный финансовый год до 1 марта отчетного финансового года;</w:t>
            </w:r>
          </w:p>
          <w:p w:rsidR="004E2F6B" w:rsidRPr="00396763" w:rsidRDefault="003D175D" w:rsidP="003C553B">
            <w:pPr>
              <w:pStyle w:val="ConsPlusNormal"/>
              <w:rPr>
                <w:i w:val="0"/>
                <w:sz w:val="24"/>
                <w:szCs w:val="24"/>
              </w:rPr>
            </w:pPr>
            <w:r w:rsidRPr="00396763">
              <w:rPr>
                <w:i w:val="0"/>
                <w:sz w:val="24"/>
                <w:szCs w:val="24"/>
              </w:rPr>
              <w:t>S - общее количество муниципальных бюджетных  учреждений ГРБС</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Е (Р) = 1,</w:t>
            </w:r>
          </w:p>
          <w:p w:rsidR="004E2F6B" w:rsidRPr="00396763" w:rsidRDefault="003D175D" w:rsidP="003C553B">
            <w:pPr>
              <w:pStyle w:val="ConsPlusNormal"/>
              <w:rPr>
                <w:i w:val="0"/>
                <w:sz w:val="24"/>
                <w:szCs w:val="24"/>
              </w:rPr>
            </w:pPr>
            <w:r w:rsidRPr="00396763">
              <w:rPr>
                <w:i w:val="0"/>
                <w:sz w:val="24"/>
                <w:szCs w:val="24"/>
              </w:rPr>
              <w:t xml:space="preserve">если 95 &lt;= </w:t>
            </w:r>
            <w:proofErr w:type="gramStart"/>
            <w:r w:rsidRPr="00396763">
              <w:rPr>
                <w:i w:val="0"/>
                <w:sz w:val="24"/>
                <w:szCs w:val="24"/>
              </w:rPr>
              <w:t>Р</w:t>
            </w:r>
            <w:proofErr w:type="gramEnd"/>
            <w:r w:rsidRPr="00396763">
              <w:rPr>
                <w:i w:val="0"/>
                <w:sz w:val="24"/>
                <w:szCs w:val="24"/>
              </w:rPr>
              <w:t xml:space="preserve"> =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0,7,</w:t>
            </w:r>
          </w:p>
          <w:p w:rsidR="004E2F6B" w:rsidRPr="00396763" w:rsidRDefault="003D175D" w:rsidP="003C553B">
            <w:pPr>
              <w:pStyle w:val="ConsPlusNormal"/>
              <w:rPr>
                <w:i w:val="0"/>
                <w:sz w:val="24"/>
                <w:szCs w:val="24"/>
              </w:rPr>
            </w:pPr>
            <w:r w:rsidRPr="00396763">
              <w:rPr>
                <w:i w:val="0"/>
                <w:sz w:val="24"/>
                <w:szCs w:val="24"/>
              </w:rPr>
              <w:t xml:space="preserve">если 90 &lt;= </w:t>
            </w:r>
            <w:proofErr w:type="gramStart"/>
            <w:r w:rsidRPr="00396763">
              <w:rPr>
                <w:i w:val="0"/>
                <w:sz w:val="24"/>
                <w:szCs w:val="24"/>
              </w:rPr>
              <w:t>Р</w:t>
            </w:r>
            <w:proofErr w:type="gramEnd"/>
            <w:r w:rsidRPr="00396763">
              <w:rPr>
                <w:i w:val="0"/>
                <w:sz w:val="24"/>
                <w:szCs w:val="24"/>
              </w:rPr>
              <w:t xml:space="preserve"> &lt; 94,9;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80 &lt;= </w:t>
            </w:r>
            <w:proofErr w:type="gramStart"/>
            <w:r w:rsidRPr="00396763">
              <w:rPr>
                <w:i w:val="0"/>
                <w:sz w:val="24"/>
                <w:szCs w:val="24"/>
              </w:rPr>
              <w:t>Р</w:t>
            </w:r>
            <w:proofErr w:type="gramEnd"/>
            <w:r w:rsidRPr="00396763">
              <w:rPr>
                <w:i w:val="0"/>
                <w:sz w:val="24"/>
                <w:szCs w:val="24"/>
              </w:rPr>
              <w:t xml:space="preserve"> &lt; 89,9;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80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lastRenderedPageBreak/>
              <w:t xml:space="preserve">Целевым ориентиром является размещение муниципальными </w:t>
            </w:r>
            <w:r w:rsidRPr="00396763">
              <w:rPr>
                <w:i w:val="0"/>
                <w:sz w:val="24"/>
                <w:szCs w:val="24"/>
              </w:rPr>
              <w:lastRenderedPageBreak/>
              <w:t>бюджетными учреждениями информации о муниципальном задании на оказание муниципальных услуг (выполнение работ) на отчетный финансовый год на сайте bus.gov.ru в срок до 1 марта отчетного финансового года</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Первое полугодие,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7.4.</w:t>
            </w:r>
          </w:p>
        </w:tc>
        <w:tc>
          <w:tcPr>
            <w:tcW w:w="2490" w:type="dxa"/>
          </w:tcPr>
          <w:p w:rsidR="004E2F6B" w:rsidRPr="00396763" w:rsidRDefault="003D175D" w:rsidP="003C553B">
            <w:pPr>
              <w:pStyle w:val="ConsPlusNormal"/>
              <w:rPr>
                <w:i w:val="0"/>
                <w:sz w:val="24"/>
                <w:szCs w:val="24"/>
              </w:rPr>
            </w:pPr>
            <w:r w:rsidRPr="00396763">
              <w:rPr>
                <w:i w:val="0"/>
                <w:sz w:val="24"/>
                <w:szCs w:val="24"/>
              </w:rPr>
              <w:t>Доля казенных учреждений, подведомственных ГРБС, разместивших информацию о показателях бюджетной сметы на отчетный финансовый год на официальном сайте Российской Федерации для размещения информации о государственных (муниципальных) учреждениях (bus.gov.ru)</w:t>
            </w:r>
          </w:p>
        </w:tc>
        <w:tc>
          <w:tcPr>
            <w:tcW w:w="3260" w:type="dxa"/>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6FEDFFAE" wp14:editId="1876B91D">
                  <wp:extent cx="869950" cy="4610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7" name="Консультант Плюс"/>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869950" cy="461010"/>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S</w:t>
            </w:r>
            <w:proofErr w:type="gramEnd"/>
            <w:r w:rsidRPr="00396763">
              <w:rPr>
                <w:i w:val="0"/>
                <w:sz w:val="24"/>
                <w:szCs w:val="24"/>
              </w:rPr>
              <w:t>р</w:t>
            </w:r>
            <w:proofErr w:type="spellEnd"/>
            <w:r w:rsidRPr="00396763">
              <w:rPr>
                <w:i w:val="0"/>
                <w:sz w:val="24"/>
                <w:szCs w:val="24"/>
              </w:rPr>
              <w:t xml:space="preserve"> - количество муниципальных казенных учреждений, подведомственных ГРБС, разместивших на сайте bus.gov.ru информацию о показателях бюджетной сметы на отчетный финансовый год до 1 марта отчетного финансового года;</w:t>
            </w:r>
          </w:p>
          <w:p w:rsidR="004E2F6B" w:rsidRPr="00396763" w:rsidRDefault="003D175D" w:rsidP="003C553B">
            <w:pPr>
              <w:pStyle w:val="ConsPlusNormal"/>
              <w:rPr>
                <w:i w:val="0"/>
                <w:sz w:val="24"/>
                <w:szCs w:val="24"/>
              </w:rPr>
            </w:pPr>
            <w:r w:rsidRPr="00396763">
              <w:rPr>
                <w:i w:val="0"/>
                <w:sz w:val="24"/>
                <w:szCs w:val="24"/>
              </w:rPr>
              <w:t>S - общее количество муниципальных казенных учреждений, подведомственных ГРБС</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95 &lt;= </w:t>
            </w:r>
            <w:proofErr w:type="gramStart"/>
            <w:r w:rsidRPr="00396763">
              <w:rPr>
                <w:i w:val="0"/>
                <w:sz w:val="24"/>
                <w:szCs w:val="24"/>
              </w:rPr>
              <w:t>Р</w:t>
            </w:r>
            <w:proofErr w:type="gramEnd"/>
            <w:r w:rsidRPr="00396763">
              <w:rPr>
                <w:i w:val="0"/>
                <w:sz w:val="24"/>
                <w:szCs w:val="24"/>
              </w:rPr>
              <w:t xml:space="preserve"> =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(Р) = 0,7,</w:t>
            </w:r>
          </w:p>
          <w:p w:rsidR="004E2F6B" w:rsidRPr="00396763" w:rsidRDefault="003D175D" w:rsidP="003C553B">
            <w:pPr>
              <w:pStyle w:val="ConsPlusNormal"/>
              <w:rPr>
                <w:i w:val="0"/>
                <w:sz w:val="24"/>
                <w:szCs w:val="24"/>
              </w:rPr>
            </w:pPr>
            <w:r w:rsidRPr="00396763">
              <w:rPr>
                <w:i w:val="0"/>
                <w:sz w:val="24"/>
                <w:szCs w:val="24"/>
              </w:rPr>
              <w:t xml:space="preserve">если 90 &lt;= </w:t>
            </w:r>
            <w:proofErr w:type="gramStart"/>
            <w:r w:rsidRPr="00396763">
              <w:rPr>
                <w:i w:val="0"/>
                <w:sz w:val="24"/>
                <w:szCs w:val="24"/>
              </w:rPr>
              <w:t>Р</w:t>
            </w:r>
            <w:proofErr w:type="gramEnd"/>
            <w:r w:rsidRPr="00396763">
              <w:rPr>
                <w:i w:val="0"/>
                <w:sz w:val="24"/>
                <w:szCs w:val="24"/>
              </w:rPr>
              <w:t xml:space="preserve"> &lt; 94,9;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80 &lt;= </w:t>
            </w:r>
            <w:proofErr w:type="gramStart"/>
            <w:r w:rsidRPr="00396763">
              <w:rPr>
                <w:i w:val="0"/>
                <w:sz w:val="24"/>
                <w:szCs w:val="24"/>
              </w:rPr>
              <w:t>Р</w:t>
            </w:r>
            <w:proofErr w:type="gramEnd"/>
            <w:r w:rsidRPr="00396763">
              <w:rPr>
                <w:i w:val="0"/>
                <w:sz w:val="24"/>
                <w:szCs w:val="24"/>
              </w:rPr>
              <w:t xml:space="preserve"> &lt; 89,9;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80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Целевым ориентиром является размещение муниципальными казенными учреждениями информации о показателях бюджетной сметы на отчетный финансовый год на сайте bus.gov.ru в срок до 1 марта отчетного финансового года</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7.5.</w:t>
            </w:r>
          </w:p>
        </w:tc>
        <w:tc>
          <w:tcPr>
            <w:tcW w:w="2490" w:type="dxa"/>
          </w:tcPr>
          <w:p w:rsidR="004E2F6B" w:rsidRPr="00396763" w:rsidRDefault="003D175D" w:rsidP="003C553B">
            <w:pPr>
              <w:pStyle w:val="ConsPlusNormal"/>
              <w:rPr>
                <w:i w:val="0"/>
                <w:sz w:val="24"/>
                <w:szCs w:val="24"/>
              </w:rPr>
            </w:pPr>
            <w:proofErr w:type="gramStart"/>
            <w:r w:rsidRPr="00396763">
              <w:rPr>
                <w:i w:val="0"/>
                <w:sz w:val="24"/>
                <w:szCs w:val="24"/>
              </w:rPr>
              <w:t>Доля муниципальных казенных, бюджетных и автономных учреждений, подведомственных ГРБС, разместивших баланс учреждения (форма 0503130 для казенных учреждений; форма 0503730 для бюджетных и автономных учреждений) за предшествующий отчетному финансовому году на официальном сайте Российской Федерации для размещения информации о государственных (муниципальных) учреждениях (bus.gov.ru)</w:t>
            </w:r>
            <w:proofErr w:type="gramEnd"/>
          </w:p>
        </w:tc>
        <w:tc>
          <w:tcPr>
            <w:tcW w:w="3260" w:type="dxa"/>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09336C96" wp14:editId="14D97C41">
                  <wp:extent cx="869950" cy="4610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8" name="Консультант Плюс"/>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869950" cy="461010"/>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Sр</w:t>
            </w:r>
            <w:proofErr w:type="spellEnd"/>
            <w:r w:rsidRPr="00396763">
              <w:rPr>
                <w:i w:val="0"/>
                <w:sz w:val="24"/>
                <w:szCs w:val="24"/>
              </w:rPr>
              <w:t xml:space="preserve"> - количество государственных, казенных, бюджетных и автономных учреждений, подведомственных ГРБС, разместивших на сайте bus.gov.ru баланс учреждения </w:t>
            </w:r>
            <w:proofErr w:type="gramStart"/>
            <w:r w:rsidRPr="00396763">
              <w:rPr>
                <w:i w:val="0"/>
                <w:sz w:val="24"/>
                <w:szCs w:val="24"/>
              </w:rPr>
              <w:t>за</w:t>
            </w:r>
            <w:proofErr w:type="gramEnd"/>
            <w:r w:rsidRPr="00396763">
              <w:rPr>
                <w:i w:val="0"/>
                <w:sz w:val="24"/>
                <w:szCs w:val="24"/>
              </w:rPr>
              <w:t xml:space="preserve"> предшествующий отчетному финансовому году до 1 мая отчетного финансового года;</w:t>
            </w:r>
          </w:p>
          <w:p w:rsidR="004E2F6B" w:rsidRPr="00396763" w:rsidRDefault="003D175D" w:rsidP="003C553B">
            <w:pPr>
              <w:pStyle w:val="ConsPlusNormal"/>
              <w:rPr>
                <w:i w:val="0"/>
                <w:sz w:val="24"/>
                <w:szCs w:val="24"/>
              </w:rPr>
            </w:pPr>
            <w:r w:rsidRPr="00396763">
              <w:rPr>
                <w:i w:val="0"/>
                <w:sz w:val="24"/>
                <w:szCs w:val="24"/>
              </w:rPr>
              <w:t>S - общее количество муниципальных казенных, бюджетных учреждений, подведомственных ГРБС</w:t>
            </w:r>
          </w:p>
        </w:tc>
        <w:tc>
          <w:tcPr>
            <w:tcW w:w="851" w:type="dxa"/>
          </w:tcPr>
          <w:p w:rsidR="004E2F6B" w:rsidRPr="00396763" w:rsidRDefault="003D175D" w:rsidP="003C553B">
            <w:pPr>
              <w:pStyle w:val="ConsPlusNormal"/>
              <w:rPr>
                <w:i w:val="0"/>
                <w:sz w:val="24"/>
                <w:szCs w:val="24"/>
              </w:rPr>
            </w:pPr>
            <w:r w:rsidRPr="00396763">
              <w:rPr>
                <w:i w:val="0"/>
                <w:sz w:val="24"/>
                <w:szCs w:val="24"/>
              </w:rPr>
              <w:t>%</w:t>
            </w:r>
          </w:p>
        </w:tc>
        <w:tc>
          <w:tcPr>
            <w:tcW w:w="708" w:type="dxa"/>
          </w:tcPr>
          <w:p w:rsidR="004E2F6B" w:rsidRPr="00396763" w:rsidRDefault="003D175D" w:rsidP="003C553B">
            <w:pPr>
              <w:pStyle w:val="ConsPlusNormal"/>
              <w:rPr>
                <w:i w:val="0"/>
                <w:sz w:val="24"/>
                <w:szCs w:val="24"/>
              </w:rPr>
            </w:pPr>
            <w:r w:rsidRPr="00396763">
              <w:rPr>
                <w:i w:val="0"/>
                <w:sz w:val="24"/>
                <w:szCs w:val="24"/>
              </w:rPr>
              <w:t>20</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20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95 &lt;= </w:t>
            </w:r>
            <w:proofErr w:type="gramStart"/>
            <w:r w:rsidRPr="00396763">
              <w:rPr>
                <w:i w:val="0"/>
                <w:sz w:val="24"/>
                <w:szCs w:val="24"/>
              </w:rPr>
              <w:t>Р</w:t>
            </w:r>
            <w:proofErr w:type="gramEnd"/>
            <w:r w:rsidRPr="00396763">
              <w:rPr>
                <w:i w:val="0"/>
                <w:sz w:val="24"/>
                <w:szCs w:val="24"/>
              </w:rPr>
              <w:t xml:space="preserve"> = 100;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0,7,</w:t>
            </w:r>
          </w:p>
          <w:p w:rsidR="004E2F6B" w:rsidRPr="00396763" w:rsidRDefault="003D175D" w:rsidP="003C553B">
            <w:pPr>
              <w:pStyle w:val="ConsPlusNormal"/>
              <w:rPr>
                <w:i w:val="0"/>
                <w:sz w:val="24"/>
                <w:szCs w:val="24"/>
              </w:rPr>
            </w:pPr>
            <w:r w:rsidRPr="00396763">
              <w:rPr>
                <w:i w:val="0"/>
                <w:sz w:val="24"/>
                <w:szCs w:val="24"/>
              </w:rPr>
              <w:t xml:space="preserve">если 90 &lt;= </w:t>
            </w:r>
            <w:proofErr w:type="gramStart"/>
            <w:r w:rsidRPr="00396763">
              <w:rPr>
                <w:i w:val="0"/>
                <w:sz w:val="24"/>
                <w:szCs w:val="24"/>
              </w:rPr>
              <w:t>Р</w:t>
            </w:r>
            <w:proofErr w:type="gramEnd"/>
            <w:r w:rsidRPr="00396763">
              <w:rPr>
                <w:i w:val="0"/>
                <w:sz w:val="24"/>
                <w:szCs w:val="24"/>
              </w:rPr>
              <w:t xml:space="preserve"> &lt; 94,9;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0,5,</w:t>
            </w:r>
          </w:p>
          <w:p w:rsidR="004E2F6B" w:rsidRPr="00396763" w:rsidRDefault="003D175D" w:rsidP="003C553B">
            <w:pPr>
              <w:pStyle w:val="ConsPlusNormal"/>
              <w:rPr>
                <w:i w:val="0"/>
                <w:sz w:val="24"/>
                <w:szCs w:val="24"/>
              </w:rPr>
            </w:pPr>
            <w:r w:rsidRPr="00396763">
              <w:rPr>
                <w:i w:val="0"/>
                <w:sz w:val="24"/>
                <w:szCs w:val="24"/>
              </w:rPr>
              <w:t xml:space="preserve">если 80 &lt;= </w:t>
            </w:r>
            <w:proofErr w:type="gramStart"/>
            <w:r w:rsidRPr="00396763">
              <w:rPr>
                <w:i w:val="0"/>
                <w:sz w:val="24"/>
                <w:szCs w:val="24"/>
              </w:rPr>
              <w:t>Р</w:t>
            </w:r>
            <w:proofErr w:type="gramEnd"/>
            <w:r w:rsidRPr="00396763">
              <w:rPr>
                <w:i w:val="0"/>
                <w:sz w:val="24"/>
                <w:szCs w:val="24"/>
              </w:rPr>
              <w:t xml:space="preserve"> &lt; 89,9;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80</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 xml:space="preserve">Целевым ориентиром является размещение муниципальными казенными, бюджетными учреждениями баланса учреждения за </w:t>
            </w:r>
            <w:proofErr w:type="gramStart"/>
            <w:r w:rsidRPr="00396763">
              <w:rPr>
                <w:i w:val="0"/>
                <w:sz w:val="24"/>
                <w:szCs w:val="24"/>
              </w:rPr>
              <w:t>предшествующий</w:t>
            </w:r>
            <w:proofErr w:type="gramEnd"/>
            <w:r w:rsidRPr="00396763">
              <w:rPr>
                <w:i w:val="0"/>
                <w:sz w:val="24"/>
                <w:szCs w:val="24"/>
              </w:rPr>
              <w:t xml:space="preserve"> отчетному финансовому году до 1 мая</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Первое полугодие, 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8.</w:t>
            </w:r>
          </w:p>
        </w:tc>
        <w:tc>
          <w:tcPr>
            <w:tcW w:w="6601" w:type="dxa"/>
            <w:gridSpan w:val="3"/>
          </w:tcPr>
          <w:p w:rsidR="004E2F6B" w:rsidRPr="00396763" w:rsidRDefault="003D175D" w:rsidP="003C553B">
            <w:pPr>
              <w:pStyle w:val="ConsPlusNormal"/>
              <w:rPr>
                <w:i w:val="0"/>
                <w:sz w:val="24"/>
                <w:szCs w:val="24"/>
              </w:rPr>
            </w:pPr>
            <w:r w:rsidRPr="00396763">
              <w:rPr>
                <w:i w:val="0"/>
                <w:sz w:val="24"/>
                <w:szCs w:val="24"/>
              </w:rPr>
              <w:t>Качество управления активами</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5</w:t>
            </w:r>
          </w:p>
        </w:tc>
        <w:tc>
          <w:tcPr>
            <w:tcW w:w="2835"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X</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t>X</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t>8.1.</w:t>
            </w:r>
          </w:p>
        </w:tc>
        <w:tc>
          <w:tcPr>
            <w:tcW w:w="2490" w:type="dxa"/>
          </w:tcPr>
          <w:p w:rsidR="004E2F6B" w:rsidRPr="00396763" w:rsidRDefault="003D175D" w:rsidP="003C553B">
            <w:pPr>
              <w:pStyle w:val="ConsPlusNormal"/>
              <w:rPr>
                <w:i w:val="0"/>
                <w:sz w:val="24"/>
                <w:szCs w:val="24"/>
              </w:rPr>
            </w:pPr>
            <w:r w:rsidRPr="00396763">
              <w:rPr>
                <w:i w:val="0"/>
                <w:sz w:val="24"/>
                <w:szCs w:val="24"/>
              </w:rPr>
              <w:t>Качество управления недвижимым имуществом, переданным в аренду</w:t>
            </w:r>
          </w:p>
        </w:tc>
        <w:tc>
          <w:tcPr>
            <w:tcW w:w="3260" w:type="dxa"/>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5D53E660" wp14:editId="76B9DE31">
                  <wp:extent cx="828040" cy="42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9" name="Консультант Плюс"/>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828040" cy="429895"/>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proofErr w:type="gramStart"/>
            <w:r w:rsidRPr="00396763">
              <w:rPr>
                <w:i w:val="0"/>
                <w:sz w:val="24"/>
                <w:szCs w:val="24"/>
              </w:rPr>
              <w:t>D</w:t>
            </w:r>
            <w:proofErr w:type="gramEnd"/>
            <w:r w:rsidRPr="00396763">
              <w:rPr>
                <w:i w:val="0"/>
                <w:sz w:val="24"/>
                <w:szCs w:val="24"/>
              </w:rPr>
              <w:t>а</w:t>
            </w:r>
            <w:proofErr w:type="spellEnd"/>
            <w:r w:rsidRPr="00396763">
              <w:rPr>
                <w:i w:val="0"/>
                <w:sz w:val="24"/>
                <w:szCs w:val="24"/>
              </w:rPr>
              <w:t xml:space="preserve"> - доходы от перечисления арендаторами арендной платы в отчетном периоде (в тыс. рублей);</w:t>
            </w:r>
          </w:p>
          <w:p w:rsidR="004E2F6B" w:rsidRPr="00396763" w:rsidRDefault="003D175D" w:rsidP="003C553B">
            <w:pPr>
              <w:pStyle w:val="ConsPlusNormal"/>
              <w:rPr>
                <w:i w:val="0"/>
                <w:sz w:val="24"/>
                <w:szCs w:val="24"/>
              </w:rPr>
            </w:pPr>
            <w:proofErr w:type="spellStart"/>
            <w:r w:rsidRPr="00396763">
              <w:rPr>
                <w:i w:val="0"/>
                <w:sz w:val="24"/>
                <w:szCs w:val="24"/>
              </w:rPr>
              <w:lastRenderedPageBreak/>
              <w:t>Sv</w:t>
            </w:r>
            <w:proofErr w:type="spellEnd"/>
            <w:r w:rsidRPr="00396763">
              <w:rPr>
                <w:i w:val="0"/>
                <w:sz w:val="24"/>
                <w:szCs w:val="24"/>
              </w:rPr>
              <w:t xml:space="preserve"> - сумма возмещения ГРБС на коммунальные услуги арендаторами в отчетном периоде (в тыс. рублей);</w:t>
            </w:r>
          </w:p>
          <w:p w:rsidR="004E2F6B" w:rsidRPr="00396763" w:rsidRDefault="003D175D" w:rsidP="003C553B">
            <w:pPr>
              <w:pStyle w:val="ConsPlusNormal"/>
              <w:rPr>
                <w:i w:val="0"/>
                <w:sz w:val="24"/>
                <w:szCs w:val="24"/>
              </w:rPr>
            </w:pPr>
            <w:r w:rsidRPr="00396763">
              <w:rPr>
                <w:i w:val="0"/>
                <w:sz w:val="24"/>
                <w:szCs w:val="24"/>
              </w:rPr>
              <w:t>R - расходы на содержание административных зданий, сооружений, нежилых помещений, переданных ГРБС в аренду в отчетном периоде (в тыс. рублей)</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2835" w:type="dxa"/>
            <w:gridSpan w:val="2"/>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1604C406" wp14:editId="4FE0CA35">
                  <wp:extent cx="1372870" cy="502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10" name="Консультант Плюс"/>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1372870" cy="502920"/>
                          </a:xfrm>
                          <a:prstGeom prst="rect">
                            <a:avLst/>
                          </a:prstGeom>
                          <a:noFill/>
                          <a:ln>
                            <a:noFill/>
                          </a:ln>
                        </pic:spPr>
                      </pic:pic>
                    </a:graphicData>
                  </a:graphic>
                </wp:inline>
              </w:drawing>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 xml:space="preserve">Показатель характеризует эффективность управления недвижимым имуществом, переданным ГРБС в аренду. </w:t>
            </w:r>
            <w:r w:rsidRPr="00396763">
              <w:rPr>
                <w:i w:val="0"/>
                <w:sz w:val="24"/>
                <w:szCs w:val="24"/>
              </w:rPr>
              <w:lastRenderedPageBreak/>
              <w:t>Негативно расценивается заниженная (завышенная) сумма арендной платы по отношению к среднему значению стоимости аренды 1 кв. м аналогичного недвижимого имущества</w:t>
            </w:r>
          </w:p>
        </w:tc>
        <w:tc>
          <w:tcPr>
            <w:tcW w:w="888" w:type="dxa"/>
            <w:gridSpan w:val="2"/>
          </w:tcPr>
          <w:p w:rsidR="004E2F6B" w:rsidRPr="00396763" w:rsidRDefault="003D175D" w:rsidP="003C553B">
            <w:pPr>
              <w:pStyle w:val="ConsPlusNormal"/>
              <w:rPr>
                <w:i w:val="0"/>
                <w:sz w:val="24"/>
                <w:szCs w:val="24"/>
              </w:rPr>
            </w:pPr>
            <w:r w:rsidRPr="00396763">
              <w:rPr>
                <w:i w:val="0"/>
                <w:sz w:val="24"/>
                <w:szCs w:val="24"/>
              </w:rPr>
              <w:lastRenderedPageBreak/>
              <w:t>год</w:t>
            </w:r>
          </w:p>
        </w:tc>
      </w:tr>
      <w:tr w:rsidR="004E2F6B" w:rsidRPr="00396763">
        <w:tc>
          <w:tcPr>
            <w:tcW w:w="624" w:type="dxa"/>
          </w:tcPr>
          <w:p w:rsidR="004E2F6B" w:rsidRPr="00396763" w:rsidRDefault="003D175D" w:rsidP="003C553B">
            <w:pPr>
              <w:pStyle w:val="ConsPlusNormal"/>
              <w:rPr>
                <w:i w:val="0"/>
                <w:sz w:val="24"/>
                <w:szCs w:val="24"/>
              </w:rPr>
            </w:pPr>
            <w:r w:rsidRPr="00396763">
              <w:rPr>
                <w:i w:val="0"/>
                <w:sz w:val="24"/>
                <w:szCs w:val="24"/>
              </w:rPr>
              <w:lastRenderedPageBreak/>
              <w:t>8.2.</w:t>
            </w:r>
          </w:p>
        </w:tc>
        <w:tc>
          <w:tcPr>
            <w:tcW w:w="2490" w:type="dxa"/>
          </w:tcPr>
          <w:p w:rsidR="004E2F6B" w:rsidRPr="00396763" w:rsidRDefault="003D175D" w:rsidP="003C553B">
            <w:pPr>
              <w:pStyle w:val="ConsPlusNormal"/>
              <w:rPr>
                <w:i w:val="0"/>
                <w:sz w:val="24"/>
                <w:szCs w:val="24"/>
              </w:rPr>
            </w:pPr>
            <w:r w:rsidRPr="00396763">
              <w:rPr>
                <w:i w:val="0"/>
                <w:sz w:val="24"/>
                <w:szCs w:val="24"/>
              </w:rPr>
              <w:t>Эффективность расходов на содержание недвижимого имущества</w:t>
            </w:r>
          </w:p>
        </w:tc>
        <w:tc>
          <w:tcPr>
            <w:tcW w:w="3260" w:type="dxa"/>
          </w:tcPr>
          <w:p w:rsidR="004E2F6B" w:rsidRPr="00396763" w:rsidRDefault="003D175D" w:rsidP="003C553B">
            <w:pPr>
              <w:pStyle w:val="ConsPlusNormal"/>
              <w:rPr>
                <w:i w:val="0"/>
                <w:sz w:val="24"/>
                <w:szCs w:val="24"/>
              </w:rPr>
            </w:pPr>
            <w:r w:rsidRPr="00396763">
              <w:rPr>
                <w:i w:val="0"/>
                <w:noProof/>
                <w:sz w:val="24"/>
                <w:szCs w:val="24"/>
              </w:rPr>
              <w:drawing>
                <wp:inline distT="0" distB="0" distL="0" distR="0" wp14:anchorId="1DDC8F82" wp14:editId="317A3569">
                  <wp:extent cx="922020" cy="4610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11" name="Консультант Плюс"/>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922020" cy="461010"/>
                          </a:xfrm>
                          <a:prstGeom prst="rect">
                            <a:avLst/>
                          </a:prstGeom>
                          <a:noFill/>
                          <a:ln>
                            <a:noFill/>
                          </a:ln>
                        </pic:spPr>
                      </pic:pic>
                    </a:graphicData>
                  </a:graphic>
                </wp:inline>
              </w:drawing>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proofErr w:type="spellStart"/>
            <w:r w:rsidRPr="00396763">
              <w:rPr>
                <w:i w:val="0"/>
                <w:sz w:val="24"/>
                <w:szCs w:val="24"/>
              </w:rPr>
              <w:t>Rra</w:t>
            </w:r>
            <w:proofErr w:type="spellEnd"/>
            <w:r w:rsidRPr="00396763">
              <w:rPr>
                <w:i w:val="0"/>
                <w:sz w:val="24"/>
                <w:szCs w:val="24"/>
              </w:rPr>
              <w:t xml:space="preserve"> - кассовые расходы на содержание 1 кв. м административных зданий, сооружений, нежилых помещений, предназначенных для выполнения возложенных на ГРБС государственных полномочий (функций), осуществления деятельности по выполнению работ, оказанию услуг либо для управленческих нужд ГРБС (в тыс. рублей);</w:t>
            </w:r>
          </w:p>
          <w:p w:rsidR="004E2F6B" w:rsidRPr="00396763" w:rsidRDefault="003D175D" w:rsidP="003C553B">
            <w:pPr>
              <w:pStyle w:val="ConsPlusNormal"/>
              <w:rPr>
                <w:i w:val="0"/>
                <w:sz w:val="24"/>
                <w:szCs w:val="24"/>
              </w:rPr>
            </w:pPr>
            <w:proofErr w:type="spellStart"/>
            <w:proofErr w:type="gramStart"/>
            <w:r w:rsidRPr="00396763">
              <w:rPr>
                <w:i w:val="0"/>
                <w:sz w:val="24"/>
                <w:szCs w:val="24"/>
              </w:rPr>
              <w:t>R</w:t>
            </w:r>
            <w:proofErr w:type="gramEnd"/>
            <w:r w:rsidRPr="00396763">
              <w:rPr>
                <w:i w:val="0"/>
                <w:sz w:val="24"/>
                <w:szCs w:val="24"/>
              </w:rPr>
              <w:t>ср</w:t>
            </w:r>
            <w:proofErr w:type="spellEnd"/>
            <w:r w:rsidRPr="00396763">
              <w:rPr>
                <w:i w:val="0"/>
                <w:sz w:val="24"/>
                <w:szCs w:val="24"/>
              </w:rPr>
              <w:t xml:space="preserve"> - среднее значение кассовых расходов на содержание 1 кв. м административных зданий, сооружений, нежилых </w:t>
            </w:r>
            <w:r w:rsidRPr="00396763">
              <w:rPr>
                <w:i w:val="0"/>
                <w:sz w:val="24"/>
                <w:szCs w:val="24"/>
              </w:rPr>
              <w:lastRenderedPageBreak/>
              <w:t>помещений, предназначенных для выполнения возложенных на ГРБС государственных полномочий (функций), осуществления деятельности по выполнению работ, оказанию услуг либо для управленческих нужд ГРБС (в тыс. рублей)</w:t>
            </w:r>
          </w:p>
        </w:tc>
        <w:tc>
          <w:tcPr>
            <w:tcW w:w="851" w:type="dxa"/>
          </w:tcPr>
          <w:p w:rsidR="004E2F6B" w:rsidRPr="00396763" w:rsidRDefault="003D175D" w:rsidP="003C553B">
            <w:pPr>
              <w:pStyle w:val="ConsPlusNormal"/>
              <w:rPr>
                <w:i w:val="0"/>
                <w:sz w:val="24"/>
                <w:szCs w:val="24"/>
              </w:rPr>
            </w:pPr>
            <w:r w:rsidRPr="00396763">
              <w:rPr>
                <w:i w:val="0"/>
                <w:sz w:val="24"/>
                <w:szCs w:val="24"/>
              </w:rPr>
              <w:lastRenderedPageBreak/>
              <w:t>-</w:t>
            </w:r>
          </w:p>
        </w:tc>
        <w:tc>
          <w:tcPr>
            <w:tcW w:w="708"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w:t>
            </w:r>
          </w:p>
        </w:tc>
        <w:tc>
          <w:tcPr>
            <w:tcW w:w="680" w:type="dxa"/>
          </w:tcPr>
          <w:p w:rsidR="004E2F6B" w:rsidRPr="00396763" w:rsidRDefault="003D175D" w:rsidP="003C553B">
            <w:pPr>
              <w:pStyle w:val="ConsPlusNormal"/>
              <w:rPr>
                <w:i w:val="0"/>
                <w:sz w:val="24"/>
                <w:szCs w:val="24"/>
              </w:rPr>
            </w:pPr>
            <w:r w:rsidRPr="00396763">
              <w:rPr>
                <w:i w:val="0"/>
                <w:sz w:val="24"/>
                <w:szCs w:val="24"/>
              </w:rPr>
              <w:t>50</w:t>
            </w:r>
          </w:p>
        </w:tc>
        <w:tc>
          <w:tcPr>
            <w:tcW w:w="2835" w:type="dxa"/>
            <w:gridSpan w:val="2"/>
          </w:tcPr>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1,</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&lt; 0;</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К x (0,25 - Р / 0,25),</w:t>
            </w:r>
          </w:p>
          <w:p w:rsidR="004E2F6B" w:rsidRPr="00396763" w:rsidRDefault="003D175D" w:rsidP="003C553B">
            <w:pPr>
              <w:pStyle w:val="ConsPlusNormal"/>
              <w:rPr>
                <w:i w:val="0"/>
                <w:sz w:val="24"/>
                <w:szCs w:val="24"/>
              </w:rPr>
            </w:pPr>
            <w:r w:rsidRPr="00396763">
              <w:rPr>
                <w:i w:val="0"/>
                <w:sz w:val="24"/>
                <w:szCs w:val="24"/>
              </w:rPr>
              <w:t xml:space="preserve">если 0 &lt; </w:t>
            </w:r>
            <w:proofErr w:type="gramStart"/>
            <w:r w:rsidRPr="00396763">
              <w:rPr>
                <w:i w:val="0"/>
                <w:sz w:val="24"/>
                <w:szCs w:val="24"/>
              </w:rPr>
              <w:t>Р</w:t>
            </w:r>
            <w:proofErr w:type="gramEnd"/>
            <w:r w:rsidRPr="00396763">
              <w:rPr>
                <w:i w:val="0"/>
                <w:sz w:val="24"/>
                <w:szCs w:val="24"/>
              </w:rPr>
              <w:t xml:space="preserve"> &lt; 0,25;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proofErr w:type="gramStart"/>
            <w:r w:rsidRPr="00396763">
              <w:rPr>
                <w:i w:val="0"/>
                <w:sz w:val="24"/>
                <w:szCs w:val="24"/>
              </w:rPr>
              <w:t>Е(</w:t>
            </w:r>
            <w:proofErr w:type="gramEnd"/>
            <w:r w:rsidRPr="00396763">
              <w:rPr>
                <w:i w:val="0"/>
                <w:sz w:val="24"/>
                <w:szCs w:val="24"/>
              </w:rPr>
              <w:t>Р) = 0 &gt;= &lt;...&gt;,</w:t>
            </w:r>
          </w:p>
          <w:p w:rsidR="004E2F6B" w:rsidRPr="00396763" w:rsidRDefault="003D175D" w:rsidP="003C553B">
            <w:pPr>
              <w:pStyle w:val="ConsPlusNormal"/>
              <w:rPr>
                <w:i w:val="0"/>
                <w:sz w:val="24"/>
                <w:szCs w:val="24"/>
              </w:rPr>
            </w:pPr>
            <w:r w:rsidRPr="00396763">
              <w:rPr>
                <w:i w:val="0"/>
                <w:sz w:val="24"/>
                <w:szCs w:val="24"/>
              </w:rPr>
              <w:t xml:space="preserve">если </w:t>
            </w:r>
            <w:proofErr w:type="gramStart"/>
            <w:r w:rsidRPr="00396763">
              <w:rPr>
                <w:i w:val="0"/>
                <w:sz w:val="24"/>
                <w:szCs w:val="24"/>
              </w:rPr>
              <w:t>Р</w:t>
            </w:r>
            <w:proofErr w:type="gramEnd"/>
            <w:r w:rsidRPr="00396763">
              <w:rPr>
                <w:i w:val="0"/>
                <w:sz w:val="24"/>
                <w:szCs w:val="24"/>
              </w:rPr>
              <w:t xml:space="preserve"> &gt;= 0,25;</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где:</w:t>
            </w:r>
          </w:p>
          <w:p w:rsidR="004E2F6B" w:rsidRPr="00396763" w:rsidRDefault="003D175D" w:rsidP="003C553B">
            <w:pPr>
              <w:pStyle w:val="ConsPlusNormal"/>
              <w:rPr>
                <w:i w:val="0"/>
                <w:sz w:val="24"/>
                <w:szCs w:val="24"/>
              </w:rPr>
            </w:pPr>
            <w:r w:rsidRPr="00396763">
              <w:rPr>
                <w:i w:val="0"/>
                <w:sz w:val="24"/>
                <w:szCs w:val="24"/>
              </w:rPr>
              <w:t>К= 9 / S,</w:t>
            </w:r>
          </w:p>
          <w:p w:rsidR="004E2F6B" w:rsidRPr="00396763" w:rsidRDefault="003D175D" w:rsidP="003C553B">
            <w:pPr>
              <w:pStyle w:val="ConsPlusNormal"/>
              <w:rPr>
                <w:i w:val="0"/>
                <w:sz w:val="24"/>
                <w:szCs w:val="24"/>
              </w:rPr>
            </w:pPr>
            <w:r w:rsidRPr="00396763">
              <w:rPr>
                <w:i w:val="0"/>
                <w:sz w:val="24"/>
                <w:szCs w:val="24"/>
              </w:rPr>
              <w:t>если S &gt; 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К = 1, если S &lt;= 9;</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r w:rsidRPr="00396763">
              <w:rPr>
                <w:i w:val="0"/>
                <w:sz w:val="24"/>
                <w:szCs w:val="24"/>
              </w:rPr>
              <w:t>S - средняя площадь, используемая для размещения сотрудников ГАБС, на одного сотрудника ГАБС</w:t>
            </w:r>
          </w:p>
        </w:tc>
        <w:tc>
          <w:tcPr>
            <w:tcW w:w="2147" w:type="dxa"/>
            <w:gridSpan w:val="2"/>
          </w:tcPr>
          <w:p w:rsidR="004E2F6B" w:rsidRPr="00396763" w:rsidRDefault="003D175D" w:rsidP="003C553B">
            <w:pPr>
              <w:pStyle w:val="ConsPlusNormal"/>
              <w:rPr>
                <w:i w:val="0"/>
                <w:sz w:val="24"/>
                <w:szCs w:val="24"/>
              </w:rPr>
            </w:pPr>
            <w:r w:rsidRPr="00396763">
              <w:rPr>
                <w:i w:val="0"/>
                <w:sz w:val="24"/>
                <w:szCs w:val="24"/>
              </w:rPr>
              <w:t xml:space="preserve">Негативно расценивается факт значительного превышения расходов ГРБС на содержание административных зданий, сооружений, нежилых помещений над средним значением таких расходов, рассчитанным по всем ГРБС. Показатель рассчитывается в части расходов, относимых на подстатьи 223 "Коммунальные услуги" и 225 "Работы, услуги по </w:t>
            </w:r>
            <w:r w:rsidRPr="00396763">
              <w:rPr>
                <w:i w:val="0"/>
                <w:sz w:val="24"/>
                <w:szCs w:val="24"/>
              </w:rPr>
              <w:lastRenderedPageBreak/>
              <w:t>содержанию имущества" классификации операций сектора государственного управления (далее - КОСГУ) (за исключением расходов на капитальный ремонт и реставрацию нефинансовых активов)</w:t>
            </w:r>
          </w:p>
        </w:tc>
        <w:tc>
          <w:tcPr>
            <w:tcW w:w="888" w:type="dxa"/>
            <w:gridSpan w:val="2"/>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rPr>
        <w:sectPr w:rsidR="004E2F6B" w:rsidRPr="00396763">
          <w:pgSz w:w="16838" w:h="11905" w:orient="landscape"/>
          <w:pgMar w:top="567" w:right="1134" w:bottom="850" w:left="1134" w:header="0" w:footer="0" w:gutter="0"/>
          <w:cols w:space="720"/>
          <w:titlePg/>
        </w:sectPr>
      </w:pPr>
    </w:p>
    <w:p w:rsidR="004E2F6B" w:rsidRPr="00396763" w:rsidRDefault="004E2F6B" w:rsidP="003C553B">
      <w:pPr>
        <w:pStyle w:val="ConsPlusNormal"/>
        <w:rPr>
          <w:i w:val="0"/>
          <w:sz w:val="24"/>
          <w:szCs w:val="24"/>
        </w:rPr>
      </w:pPr>
    </w:p>
    <w:p w:rsidR="004E2F6B" w:rsidRPr="00396763" w:rsidRDefault="004E2F6B" w:rsidP="003C553B">
      <w:pPr>
        <w:pStyle w:val="ConsPlusNormal"/>
        <w:rPr>
          <w:i w:val="0"/>
          <w:sz w:val="24"/>
          <w:szCs w:val="24"/>
        </w:rPr>
      </w:pPr>
    </w:p>
    <w:p w:rsidR="004E2F6B" w:rsidRPr="00396763" w:rsidRDefault="003D175D" w:rsidP="00205CA6">
      <w:pPr>
        <w:pStyle w:val="ConsPlusNormal"/>
        <w:jc w:val="right"/>
        <w:rPr>
          <w:i w:val="0"/>
          <w:sz w:val="24"/>
          <w:szCs w:val="24"/>
        </w:rPr>
      </w:pPr>
      <w:r w:rsidRPr="00396763">
        <w:rPr>
          <w:i w:val="0"/>
          <w:sz w:val="24"/>
          <w:szCs w:val="24"/>
        </w:rPr>
        <w:t>Приложение N 7</w:t>
      </w:r>
    </w:p>
    <w:p w:rsidR="004E2F6B" w:rsidRPr="00396763" w:rsidRDefault="003D175D" w:rsidP="00205CA6">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bookmarkStart w:id="16" w:name="P1706"/>
      <w:bookmarkEnd w:id="16"/>
      <w:r w:rsidRPr="00396763">
        <w:rPr>
          <w:i w:val="0"/>
          <w:sz w:val="24"/>
          <w:szCs w:val="24"/>
        </w:rPr>
        <w:t>РЕЗУЛЬТАТЫ</w:t>
      </w:r>
    </w:p>
    <w:p w:rsidR="004E2F6B" w:rsidRPr="00396763" w:rsidRDefault="003D175D" w:rsidP="003C553B">
      <w:pPr>
        <w:pStyle w:val="ConsPlusNormal"/>
        <w:rPr>
          <w:i w:val="0"/>
          <w:sz w:val="24"/>
          <w:szCs w:val="24"/>
        </w:rPr>
      </w:pPr>
      <w:r w:rsidRPr="00396763">
        <w:rPr>
          <w:i w:val="0"/>
          <w:sz w:val="24"/>
          <w:szCs w:val="24"/>
        </w:rPr>
        <w:t>ежеквартального (годового) мониторинга качества финансового</w:t>
      </w:r>
    </w:p>
    <w:p w:rsidR="004E2F6B" w:rsidRPr="00396763" w:rsidRDefault="003D175D" w:rsidP="003C553B">
      <w:pPr>
        <w:pStyle w:val="ConsPlusNormal"/>
        <w:rPr>
          <w:i w:val="0"/>
          <w:sz w:val="24"/>
          <w:szCs w:val="24"/>
        </w:rPr>
      </w:pPr>
      <w:r w:rsidRPr="00396763">
        <w:rPr>
          <w:i w:val="0"/>
          <w:sz w:val="24"/>
          <w:szCs w:val="24"/>
        </w:rPr>
        <w:t>менеджмента по главным распорядителям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4E2F6B" w:rsidP="003C553B">
      <w:pPr>
        <w:pStyle w:val="ConsPlusNormal"/>
        <w:rPr>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3086"/>
        <w:gridCol w:w="737"/>
        <w:gridCol w:w="737"/>
        <w:gridCol w:w="737"/>
        <w:gridCol w:w="1077"/>
        <w:gridCol w:w="1077"/>
        <w:gridCol w:w="1077"/>
        <w:gridCol w:w="1077"/>
        <w:gridCol w:w="1077"/>
        <w:gridCol w:w="1077"/>
        <w:gridCol w:w="1077"/>
        <w:gridCol w:w="1077"/>
      </w:tblGrid>
      <w:tr w:rsidR="00396763" w:rsidRPr="00396763">
        <w:tc>
          <w:tcPr>
            <w:tcW w:w="595" w:type="dxa"/>
            <w:vMerge w:val="restart"/>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3086" w:type="dxa"/>
            <w:vMerge w:val="restart"/>
          </w:tcPr>
          <w:p w:rsidR="004E2F6B" w:rsidRPr="00396763" w:rsidRDefault="003D175D" w:rsidP="003C553B">
            <w:pPr>
              <w:pStyle w:val="ConsPlusNormal"/>
              <w:rPr>
                <w:i w:val="0"/>
                <w:sz w:val="24"/>
                <w:szCs w:val="24"/>
              </w:rPr>
            </w:pPr>
            <w:r w:rsidRPr="00396763">
              <w:rPr>
                <w:i w:val="0"/>
                <w:sz w:val="24"/>
                <w:szCs w:val="24"/>
              </w:rPr>
              <w:t>Наименование главного распорядителя средств бюджета муниципального образования "Новомайнское городское поселение" Мелекесского района Ульяновской области</w:t>
            </w:r>
          </w:p>
        </w:tc>
        <w:tc>
          <w:tcPr>
            <w:tcW w:w="737" w:type="dxa"/>
            <w:vMerge w:val="restart"/>
          </w:tcPr>
          <w:p w:rsidR="004E2F6B" w:rsidRPr="00396763" w:rsidRDefault="003D175D" w:rsidP="003C553B">
            <w:pPr>
              <w:pStyle w:val="ConsPlusNormal"/>
              <w:rPr>
                <w:i w:val="0"/>
                <w:sz w:val="24"/>
                <w:szCs w:val="24"/>
              </w:rPr>
            </w:pPr>
            <w:r w:rsidRPr="00396763">
              <w:rPr>
                <w:i w:val="0"/>
                <w:sz w:val="24"/>
                <w:szCs w:val="24"/>
              </w:rPr>
              <w:t>Код главы</w:t>
            </w:r>
          </w:p>
        </w:tc>
        <w:tc>
          <w:tcPr>
            <w:tcW w:w="737" w:type="dxa"/>
            <w:vMerge w:val="restart"/>
          </w:tcPr>
          <w:p w:rsidR="004E2F6B" w:rsidRPr="00396763" w:rsidRDefault="003D175D" w:rsidP="003C553B">
            <w:pPr>
              <w:pStyle w:val="ConsPlusNormal"/>
              <w:rPr>
                <w:i w:val="0"/>
                <w:sz w:val="24"/>
                <w:szCs w:val="24"/>
              </w:rPr>
            </w:pPr>
            <w:r w:rsidRPr="00396763">
              <w:rPr>
                <w:i w:val="0"/>
                <w:sz w:val="24"/>
                <w:szCs w:val="24"/>
              </w:rPr>
              <w:t xml:space="preserve">Группа качества финансов </w:t>
            </w:r>
            <w:proofErr w:type="gramStart"/>
            <w:r w:rsidRPr="00396763">
              <w:rPr>
                <w:i w:val="0"/>
                <w:sz w:val="24"/>
                <w:szCs w:val="24"/>
              </w:rPr>
              <w:t>ого</w:t>
            </w:r>
            <w:proofErr w:type="gramEnd"/>
            <w:r w:rsidRPr="00396763">
              <w:rPr>
                <w:i w:val="0"/>
                <w:sz w:val="24"/>
                <w:szCs w:val="24"/>
              </w:rPr>
              <w:t xml:space="preserve"> менеджмента</w:t>
            </w:r>
          </w:p>
        </w:tc>
        <w:tc>
          <w:tcPr>
            <w:tcW w:w="737" w:type="dxa"/>
            <w:vMerge w:val="restart"/>
          </w:tcPr>
          <w:p w:rsidR="004E2F6B" w:rsidRPr="00396763" w:rsidRDefault="003D175D" w:rsidP="003C553B">
            <w:pPr>
              <w:pStyle w:val="ConsPlusNormal"/>
              <w:rPr>
                <w:i w:val="0"/>
                <w:sz w:val="24"/>
                <w:szCs w:val="24"/>
              </w:rPr>
            </w:pPr>
            <w:r w:rsidRPr="00396763">
              <w:rPr>
                <w:i w:val="0"/>
                <w:sz w:val="24"/>
                <w:szCs w:val="24"/>
              </w:rPr>
              <w:t>Итоговая оценка в баллах</w:t>
            </w:r>
          </w:p>
        </w:tc>
        <w:tc>
          <w:tcPr>
            <w:tcW w:w="8616" w:type="dxa"/>
            <w:gridSpan w:val="8"/>
            <w:vAlign w:val="center"/>
          </w:tcPr>
          <w:p w:rsidR="004E2F6B" w:rsidRPr="00396763" w:rsidRDefault="003D175D" w:rsidP="003C553B">
            <w:pPr>
              <w:pStyle w:val="ConsPlusNormal"/>
              <w:rPr>
                <w:i w:val="0"/>
                <w:sz w:val="24"/>
                <w:szCs w:val="24"/>
              </w:rPr>
            </w:pPr>
            <w:r w:rsidRPr="00396763">
              <w:rPr>
                <w:i w:val="0"/>
                <w:sz w:val="24"/>
                <w:szCs w:val="24"/>
              </w:rPr>
              <w:t>Наименование направления мониторинга качества финансового менеджмента</w:t>
            </w:r>
          </w:p>
        </w:tc>
      </w:tr>
      <w:tr w:rsidR="00396763" w:rsidRPr="00396763">
        <w:tc>
          <w:tcPr>
            <w:tcW w:w="595" w:type="dxa"/>
            <w:vMerge/>
          </w:tcPr>
          <w:p w:rsidR="004E2F6B" w:rsidRPr="00396763" w:rsidRDefault="004E2F6B" w:rsidP="003C553B">
            <w:pPr>
              <w:pStyle w:val="ConsPlusNormal"/>
              <w:rPr>
                <w:i w:val="0"/>
                <w:sz w:val="24"/>
                <w:szCs w:val="24"/>
              </w:rPr>
            </w:pPr>
          </w:p>
        </w:tc>
        <w:tc>
          <w:tcPr>
            <w:tcW w:w="3086"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финансового планирования</w:t>
            </w:r>
          </w:p>
        </w:tc>
        <w:tc>
          <w:tcPr>
            <w:tcW w:w="1077" w:type="dxa"/>
          </w:tcPr>
          <w:p w:rsidR="004E2F6B" w:rsidRPr="00396763" w:rsidRDefault="003D175D" w:rsidP="003C553B">
            <w:pPr>
              <w:pStyle w:val="ConsPlusNormal"/>
              <w:rPr>
                <w:i w:val="0"/>
                <w:sz w:val="24"/>
                <w:szCs w:val="24"/>
              </w:rPr>
            </w:pPr>
            <w:r w:rsidRPr="00396763">
              <w:rPr>
                <w:i w:val="0"/>
                <w:sz w:val="24"/>
                <w:szCs w:val="24"/>
              </w:rPr>
              <w:t xml:space="preserve">Качество управления расходами бюджета </w:t>
            </w:r>
          </w:p>
        </w:tc>
        <w:tc>
          <w:tcPr>
            <w:tcW w:w="1077" w:type="dxa"/>
          </w:tcPr>
          <w:p w:rsidR="004E2F6B" w:rsidRPr="00396763" w:rsidRDefault="003D175D" w:rsidP="003C553B">
            <w:pPr>
              <w:pStyle w:val="ConsPlusNormal"/>
              <w:rPr>
                <w:i w:val="0"/>
                <w:sz w:val="24"/>
                <w:szCs w:val="24"/>
              </w:rPr>
            </w:pPr>
            <w:r w:rsidRPr="00396763">
              <w:rPr>
                <w:i w:val="0"/>
                <w:sz w:val="24"/>
                <w:szCs w:val="24"/>
              </w:rPr>
              <w:t xml:space="preserve">Качество управления доходами бюджета </w:t>
            </w: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осуществления закупок товаров, работ и услуг для обеспечения муниципальных нужд</w:t>
            </w: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ведения учета и составления бюджетной отчетности</w:t>
            </w: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организации контроля и осуществления внутреннего финансового &lt;...&gt;</w:t>
            </w: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организации открытости бюджетного процесса</w:t>
            </w:r>
          </w:p>
        </w:tc>
        <w:tc>
          <w:tcPr>
            <w:tcW w:w="1077" w:type="dxa"/>
          </w:tcPr>
          <w:p w:rsidR="004E2F6B" w:rsidRPr="00396763" w:rsidRDefault="003D175D" w:rsidP="003C553B">
            <w:pPr>
              <w:pStyle w:val="ConsPlusNormal"/>
              <w:rPr>
                <w:i w:val="0"/>
                <w:sz w:val="24"/>
                <w:szCs w:val="24"/>
              </w:rPr>
            </w:pPr>
            <w:r w:rsidRPr="00396763">
              <w:rPr>
                <w:i w:val="0"/>
                <w:sz w:val="24"/>
                <w:szCs w:val="24"/>
              </w:rPr>
              <w:t>Качество управления активами</w:t>
            </w:r>
          </w:p>
        </w:tc>
      </w:tr>
      <w:tr w:rsidR="00396763" w:rsidRPr="00396763">
        <w:tc>
          <w:tcPr>
            <w:tcW w:w="595" w:type="dxa"/>
            <w:vMerge/>
          </w:tcPr>
          <w:p w:rsidR="004E2F6B" w:rsidRPr="00396763" w:rsidRDefault="004E2F6B" w:rsidP="003C553B">
            <w:pPr>
              <w:pStyle w:val="ConsPlusNormal"/>
              <w:rPr>
                <w:i w:val="0"/>
                <w:sz w:val="24"/>
                <w:szCs w:val="24"/>
              </w:rPr>
            </w:pPr>
          </w:p>
        </w:tc>
        <w:tc>
          <w:tcPr>
            <w:tcW w:w="3086"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737" w:type="dxa"/>
            <w:vMerge/>
          </w:tcPr>
          <w:p w:rsidR="004E2F6B" w:rsidRPr="00396763" w:rsidRDefault="004E2F6B" w:rsidP="003C553B">
            <w:pPr>
              <w:pStyle w:val="ConsPlusNormal"/>
              <w:rPr>
                <w:i w:val="0"/>
                <w:sz w:val="24"/>
                <w:szCs w:val="24"/>
              </w:rPr>
            </w:pP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c>
          <w:tcPr>
            <w:tcW w:w="1077" w:type="dxa"/>
            <w:vAlign w:val="center"/>
          </w:tcPr>
          <w:p w:rsidR="004E2F6B" w:rsidRPr="00396763" w:rsidRDefault="003D175D" w:rsidP="003C553B">
            <w:pPr>
              <w:pStyle w:val="ConsPlusNormal"/>
              <w:rPr>
                <w:i w:val="0"/>
                <w:sz w:val="24"/>
                <w:szCs w:val="24"/>
              </w:rPr>
            </w:pPr>
            <w:r w:rsidRPr="00396763">
              <w:rPr>
                <w:i w:val="0"/>
                <w:sz w:val="24"/>
                <w:szCs w:val="24"/>
              </w:rPr>
              <w:t>Оценка в баллах</w:t>
            </w:r>
          </w:p>
        </w:tc>
      </w:tr>
      <w:tr w:rsidR="00396763" w:rsidRPr="00396763">
        <w:tc>
          <w:tcPr>
            <w:tcW w:w="595" w:type="dxa"/>
          </w:tcPr>
          <w:p w:rsidR="00396763" w:rsidRPr="00396763" w:rsidRDefault="00396763" w:rsidP="003C553B">
            <w:pPr>
              <w:pStyle w:val="ConsPlusNormal"/>
              <w:rPr>
                <w:i w:val="0"/>
                <w:sz w:val="24"/>
                <w:szCs w:val="24"/>
              </w:rPr>
            </w:pPr>
            <w:r w:rsidRPr="00396763">
              <w:rPr>
                <w:i w:val="0"/>
                <w:sz w:val="24"/>
                <w:szCs w:val="24"/>
              </w:rPr>
              <w:t>1.</w:t>
            </w:r>
          </w:p>
        </w:tc>
        <w:tc>
          <w:tcPr>
            <w:tcW w:w="3086" w:type="dxa"/>
          </w:tcPr>
          <w:p w:rsidR="00396763" w:rsidRPr="00396763" w:rsidRDefault="00396763" w:rsidP="009C2195">
            <w:pPr>
              <w:pStyle w:val="ConsPlusNormal"/>
              <w:rPr>
                <w:i w:val="0"/>
                <w:sz w:val="24"/>
                <w:szCs w:val="24"/>
              </w:rPr>
            </w:pPr>
            <w:r w:rsidRPr="00396763">
              <w:rPr>
                <w:i w:val="0"/>
                <w:sz w:val="24"/>
                <w:szCs w:val="24"/>
              </w:rPr>
              <w:t>Администрация поселения муниципального образования "Новомайнское городское поселение" Мелекесского района Ульяновской области</w:t>
            </w:r>
          </w:p>
        </w:tc>
        <w:tc>
          <w:tcPr>
            <w:tcW w:w="737" w:type="dxa"/>
          </w:tcPr>
          <w:p w:rsidR="00396763" w:rsidRPr="00396763" w:rsidRDefault="00396763" w:rsidP="009C2195">
            <w:pPr>
              <w:pStyle w:val="ConsPlusNormal"/>
              <w:rPr>
                <w:i w:val="0"/>
                <w:sz w:val="24"/>
                <w:szCs w:val="24"/>
              </w:rPr>
            </w:pPr>
            <w:r w:rsidRPr="00396763">
              <w:rPr>
                <w:i w:val="0"/>
                <w:sz w:val="24"/>
                <w:szCs w:val="24"/>
              </w:rPr>
              <w:t>703</w:t>
            </w:r>
          </w:p>
        </w:tc>
        <w:tc>
          <w:tcPr>
            <w:tcW w:w="737" w:type="dxa"/>
          </w:tcPr>
          <w:p w:rsidR="00396763" w:rsidRPr="00396763" w:rsidRDefault="00396763" w:rsidP="003C553B">
            <w:pPr>
              <w:pStyle w:val="ConsPlusNormal"/>
              <w:rPr>
                <w:i w:val="0"/>
                <w:sz w:val="24"/>
                <w:szCs w:val="24"/>
              </w:rPr>
            </w:pPr>
          </w:p>
        </w:tc>
        <w:tc>
          <w:tcPr>
            <w:tcW w:w="73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r>
      <w:tr w:rsidR="00396763" w:rsidRPr="00396763">
        <w:tc>
          <w:tcPr>
            <w:tcW w:w="595" w:type="dxa"/>
          </w:tcPr>
          <w:p w:rsidR="00396763" w:rsidRPr="00396763" w:rsidRDefault="00396763" w:rsidP="003C553B">
            <w:pPr>
              <w:pStyle w:val="ConsPlusNormal"/>
              <w:rPr>
                <w:i w:val="0"/>
                <w:sz w:val="24"/>
                <w:szCs w:val="24"/>
              </w:rPr>
            </w:pPr>
            <w:r w:rsidRPr="00396763">
              <w:rPr>
                <w:i w:val="0"/>
                <w:sz w:val="24"/>
                <w:szCs w:val="24"/>
              </w:rPr>
              <w:t>2.</w:t>
            </w:r>
          </w:p>
        </w:tc>
        <w:tc>
          <w:tcPr>
            <w:tcW w:w="3086" w:type="dxa"/>
          </w:tcPr>
          <w:p w:rsidR="00396763" w:rsidRPr="00396763" w:rsidRDefault="00396763" w:rsidP="009C2195">
            <w:pPr>
              <w:pStyle w:val="ConsPlusNormal"/>
              <w:rPr>
                <w:i w:val="0"/>
                <w:sz w:val="24"/>
                <w:szCs w:val="24"/>
              </w:rPr>
            </w:pPr>
            <w:r w:rsidRPr="00396763">
              <w:rPr>
                <w:i w:val="0"/>
                <w:sz w:val="24"/>
                <w:szCs w:val="24"/>
              </w:rPr>
              <w:t>Муниципальное казенное учреждение «Техническое обеспечение»</w:t>
            </w:r>
          </w:p>
        </w:tc>
        <w:tc>
          <w:tcPr>
            <w:tcW w:w="737" w:type="dxa"/>
          </w:tcPr>
          <w:p w:rsidR="00396763" w:rsidRPr="00396763" w:rsidRDefault="00396763" w:rsidP="009C2195">
            <w:pPr>
              <w:pStyle w:val="ConsPlusNormal"/>
              <w:rPr>
                <w:i w:val="0"/>
                <w:sz w:val="24"/>
                <w:szCs w:val="24"/>
              </w:rPr>
            </w:pPr>
            <w:r w:rsidRPr="00396763">
              <w:rPr>
                <w:i w:val="0"/>
                <w:sz w:val="24"/>
                <w:szCs w:val="24"/>
              </w:rPr>
              <w:t>704</w:t>
            </w:r>
          </w:p>
        </w:tc>
        <w:tc>
          <w:tcPr>
            <w:tcW w:w="737" w:type="dxa"/>
          </w:tcPr>
          <w:p w:rsidR="00396763" w:rsidRPr="00396763" w:rsidRDefault="00396763" w:rsidP="003C553B">
            <w:pPr>
              <w:pStyle w:val="ConsPlusNormal"/>
              <w:rPr>
                <w:i w:val="0"/>
                <w:sz w:val="24"/>
                <w:szCs w:val="24"/>
              </w:rPr>
            </w:pPr>
          </w:p>
        </w:tc>
        <w:tc>
          <w:tcPr>
            <w:tcW w:w="73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r>
      <w:tr w:rsidR="00396763" w:rsidRPr="00396763">
        <w:tc>
          <w:tcPr>
            <w:tcW w:w="595" w:type="dxa"/>
          </w:tcPr>
          <w:p w:rsidR="00396763" w:rsidRPr="00396763" w:rsidRDefault="00396763" w:rsidP="003C553B">
            <w:pPr>
              <w:pStyle w:val="ConsPlusNormal"/>
              <w:rPr>
                <w:i w:val="0"/>
                <w:sz w:val="24"/>
                <w:szCs w:val="24"/>
              </w:rPr>
            </w:pPr>
            <w:r w:rsidRPr="00396763">
              <w:rPr>
                <w:i w:val="0"/>
                <w:sz w:val="24"/>
                <w:szCs w:val="24"/>
              </w:rPr>
              <w:lastRenderedPageBreak/>
              <w:t>3.</w:t>
            </w:r>
          </w:p>
        </w:tc>
        <w:tc>
          <w:tcPr>
            <w:tcW w:w="3086" w:type="dxa"/>
          </w:tcPr>
          <w:p w:rsidR="00396763" w:rsidRPr="00396763" w:rsidRDefault="00396763" w:rsidP="009C2195">
            <w:pPr>
              <w:pStyle w:val="ConsPlusNormal"/>
              <w:rPr>
                <w:i w:val="0"/>
                <w:sz w:val="24"/>
                <w:szCs w:val="24"/>
              </w:rPr>
            </w:pPr>
            <w:r w:rsidRPr="00396763">
              <w:rPr>
                <w:i w:val="0"/>
                <w:sz w:val="24"/>
                <w:szCs w:val="24"/>
              </w:rPr>
              <w:t>Муниципальное казенное учреждение "Управление делами" муниципального образования "Новомайнское городское поселение" Мелекесского района Ульяновской области</w:t>
            </w:r>
          </w:p>
        </w:tc>
        <w:tc>
          <w:tcPr>
            <w:tcW w:w="737" w:type="dxa"/>
          </w:tcPr>
          <w:p w:rsidR="00396763" w:rsidRPr="00396763" w:rsidRDefault="00396763" w:rsidP="009C2195">
            <w:pPr>
              <w:pStyle w:val="ConsPlusNormal"/>
              <w:rPr>
                <w:i w:val="0"/>
                <w:sz w:val="24"/>
                <w:szCs w:val="24"/>
              </w:rPr>
            </w:pPr>
            <w:r w:rsidRPr="00396763">
              <w:rPr>
                <w:i w:val="0"/>
                <w:sz w:val="24"/>
                <w:szCs w:val="24"/>
              </w:rPr>
              <w:t>705</w:t>
            </w:r>
          </w:p>
        </w:tc>
        <w:tc>
          <w:tcPr>
            <w:tcW w:w="737" w:type="dxa"/>
          </w:tcPr>
          <w:p w:rsidR="00396763" w:rsidRPr="00396763" w:rsidRDefault="00396763" w:rsidP="003C553B">
            <w:pPr>
              <w:pStyle w:val="ConsPlusNormal"/>
              <w:rPr>
                <w:i w:val="0"/>
                <w:sz w:val="24"/>
                <w:szCs w:val="24"/>
              </w:rPr>
            </w:pPr>
          </w:p>
        </w:tc>
        <w:tc>
          <w:tcPr>
            <w:tcW w:w="73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r>
      <w:tr w:rsidR="00396763" w:rsidRPr="00396763">
        <w:tc>
          <w:tcPr>
            <w:tcW w:w="595" w:type="dxa"/>
          </w:tcPr>
          <w:p w:rsidR="00396763" w:rsidRPr="00396763" w:rsidRDefault="00396763" w:rsidP="003C553B">
            <w:pPr>
              <w:pStyle w:val="ConsPlusNormal"/>
              <w:rPr>
                <w:i w:val="0"/>
                <w:sz w:val="24"/>
                <w:szCs w:val="24"/>
              </w:rPr>
            </w:pPr>
            <w:r w:rsidRPr="00396763">
              <w:rPr>
                <w:i w:val="0"/>
                <w:sz w:val="24"/>
                <w:szCs w:val="24"/>
              </w:rPr>
              <w:t>4.</w:t>
            </w:r>
          </w:p>
        </w:tc>
        <w:tc>
          <w:tcPr>
            <w:tcW w:w="3086" w:type="dxa"/>
          </w:tcPr>
          <w:p w:rsidR="00396763" w:rsidRPr="00396763" w:rsidRDefault="00396763" w:rsidP="009C2195">
            <w:pPr>
              <w:pStyle w:val="ConsPlusNormal"/>
              <w:rPr>
                <w:i w:val="0"/>
                <w:sz w:val="24"/>
                <w:szCs w:val="24"/>
              </w:rPr>
            </w:pPr>
            <w:r w:rsidRPr="00396763">
              <w:rPr>
                <w:i w:val="0"/>
                <w:sz w:val="24"/>
                <w:szCs w:val="24"/>
              </w:rPr>
              <w:t>Финансовый отдел администрации поселения муниципального образования "Новомайнское городское поселение" Мелекесского района Ульяновской области</w:t>
            </w:r>
          </w:p>
        </w:tc>
        <w:tc>
          <w:tcPr>
            <w:tcW w:w="737" w:type="dxa"/>
          </w:tcPr>
          <w:p w:rsidR="00396763" w:rsidRPr="00396763" w:rsidRDefault="00396763" w:rsidP="009C2195">
            <w:pPr>
              <w:pStyle w:val="ConsPlusNormal"/>
              <w:rPr>
                <w:i w:val="0"/>
                <w:sz w:val="24"/>
                <w:szCs w:val="24"/>
              </w:rPr>
            </w:pPr>
            <w:r w:rsidRPr="00396763">
              <w:rPr>
                <w:i w:val="0"/>
                <w:sz w:val="24"/>
                <w:szCs w:val="24"/>
              </w:rPr>
              <w:t>712</w:t>
            </w:r>
          </w:p>
        </w:tc>
        <w:tc>
          <w:tcPr>
            <w:tcW w:w="737" w:type="dxa"/>
          </w:tcPr>
          <w:p w:rsidR="00396763" w:rsidRPr="00396763" w:rsidRDefault="00396763" w:rsidP="003C553B">
            <w:pPr>
              <w:pStyle w:val="ConsPlusNormal"/>
              <w:rPr>
                <w:i w:val="0"/>
                <w:sz w:val="24"/>
                <w:szCs w:val="24"/>
              </w:rPr>
            </w:pPr>
          </w:p>
        </w:tc>
        <w:tc>
          <w:tcPr>
            <w:tcW w:w="73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r>
      <w:tr w:rsidR="00396763" w:rsidRPr="00396763" w:rsidTr="00613C0C">
        <w:tc>
          <w:tcPr>
            <w:tcW w:w="595" w:type="dxa"/>
          </w:tcPr>
          <w:p w:rsidR="00396763" w:rsidRPr="00396763" w:rsidRDefault="00396763" w:rsidP="003C553B">
            <w:pPr>
              <w:pStyle w:val="ConsPlusNormal"/>
              <w:rPr>
                <w:i w:val="0"/>
                <w:sz w:val="24"/>
                <w:szCs w:val="24"/>
              </w:rPr>
            </w:pPr>
            <w:r w:rsidRPr="00396763">
              <w:rPr>
                <w:i w:val="0"/>
                <w:sz w:val="24"/>
                <w:szCs w:val="24"/>
              </w:rPr>
              <w:t>5.</w:t>
            </w:r>
          </w:p>
        </w:tc>
        <w:tc>
          <w:tcPr>
            <w:tcW w:w="3086" w:type="dxa"/>
          </w:tcPr>
          <w:p w:rsidR="00396763" w:rsidRPr="00396763" w:rsidRDefault="00396763" w:rsidP="009C2195">
            <w:pPr>
              <w:pStyle w:val="ConsPlusNormal"/>
              <w:rPr>
                <w:i w:val="0"/>
                <w:sz w:val="24"/>
                <w:szCs w:val="24"/>
              </w:rPr>
            </w:pPr>
            <w:r w:rsidRPr="00396763">
              <w:rPr>
                <w:i w:val="0"/>
                <w:sz w:val="24"/>
                <w:szCs w:val="24"/>
              </w:rPr>
              <w:t>Муниципальное казенное учреждение культуры «Центр культуры и досуга муниципального образования "Новомайнское городское поселение" Мелекесского района Ульяновской области»</w:t>
            </w:r>
          </w:p>
        </w:tc>
        <w:tc>
          <w:tcPr>
            <w:tcW w:w="737" w:type="dxa"/>
          </w:tcPr>
          <w:p w:rsidR="00396763" w:rsidRPr="00396763" w:rsidRDefault="00396763" w:rsidP="009C2195">
            <w:pPr>
              <w:pStyle w:val="ConsPlusNormal"/>
              <w:rPr>
                <w:i w:val="0"/>
                <w:sz w:val="24"/>
                <w:szCs w:val="24"/>
              </w:rPr>
            </w:pPr>
            <w:r w:rsidRPr="00396763">
              <w:rPr>
                <w:i w:val="0"/>
                <w:sz w:val="24"/>
                <w:szCs w:val="24"/>
              </w:rPr>
              <w:t>758</w:t>
            </w:r>
          </w:p>
        </w:tc>
        <w:tc>
          <w:tcPr>
            <w:tcW w:w="737" w:type="dxa"/>
          </w:tcPr>
          <w:p w:rsidR="00396763" w:rsidRPr="00396763" w:rsidRDefault="00396763" w:rsidP="003C553B">
            <w:pPr>
              <w:pStyle w:val="ConsPlusNormal"/>
              <w:rPr>
                <w:i w:val="0"/>
                <w:sz w:val="24"/>
                <w:szCs w:val="24"/>
              </w:rPr>
            </w:pPr>
          </w:p>
        </w:tc>
        <w:tc>
          <w:tcPr>
            <w:tcW w:w="73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c>
          <w:tcPr>
            <w:tcW w:w="1077" w:type="dxa"/>
          </w:tcPr>
          <w:p w:rsidR="00396763" w:rsidRPr="00396763" w:rsidRDefault="00396763" w:rsidP="003C553B">
            <w:pPr>
              <w:pStyle w:val="ConsPlusNormal"/>
              <w:rPr>
                <w:i w:val="0"/>
                <w:sz w:val="24"/>
                <w:szCs w:val="24"/>
              </w:rPr>
            </w:pPr>
          </w:p>
        </w:tc>
      </w:tr>
    </w:tbl>
    <w:p w:rsidR="004E2F6B" w:rsidRPr="00396763" w:rsidRDefault="004E2F6B" w:rsidP="003C553B">
      <w:pPr>
        <w:pStyle w:val="ConsPlusNormal"/>
        <w:rPr>
          <w:i w:val="0"/>
          <w:sz w:val="24"/>
          <w:szCs w:val="24"/>
        </w:rPr>
        <w:sectPr w:rsidR="004E2F6B" w:rsidRPr="00396763">
          <w:pgSz w:w="16838" w:h="11905" w:orient="landscape"/>
          <w:pgMar w:top="284" w:right="1134" w:bottom="850" w:left="1134" w:header="0" w:footer="0" w:gutter="0"/>
          <w:cols w:space="720"/>
          <w:titlePg/>
        </w:sectPr>
      </w:pPr>
    </w:p>
    <w:p w:rsidR="004E2F6B" w:rsidRPr="00396763" w:rsidRDefault="004E2F6B" w:rsidP="003C553B">
      <w:pPr>
        <w:pStyle w:val="ConsPlusNormal"/>
        <w:rPr>
          <w:i w:val="0"/>
          <w:sz w:val="24"/>
          <w:szCs w:val="24"/>
        </w:rPr>
      </w:pPr>
    </w:p>
    <w:p w:rsidR="004E2F6B" w:rsidRPr="00396763" w:rsidRDefault="003D175D" w:rsidP="00396763">
      <w:pPr>
        <w:pStyle w:val="ConsPlusNormal"/>
        <w:jc w:val="right"/>
        <w:rPr>
          <w:i w:val="0"/>
          <w:sz w:val="24"/>
          <w:szCs w:val="24"/>
        </w:rPr>
      </w:pPr>
      <w:r w:rsidRPr="00396763">
        <w:rPr>
          <w:i w:val="0"/>
          <w:sz w:val="24"/>
          <w:szCs w:val="24"/>
        </w:rPr>
        <w:t>Приложение N 8</w:t>
      </w:r>
    </w:p>
    <w:p w:rsidR="004E2F6B" w:rsidRPr="00396763" w:rsidRDefault="003D175D" w:rsidP="00396763">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rsidP="003C553B">
      <w:pPr>
        <w:pStyle w:val="ConsPlusNormal"/>
        <w:rPr>
          <w:i w:val="0"/>
          <w:sz w:val="24"/>
          <w:szCs w:val="24"/>
        </w:rPr>
      </w:pPr>
      <w:bookmarkStart w:id="17" w:name="P2066"/>
      <w:bookmarkEnd w:id="17"/>
      <w:r w:rsidRPr="00396763">
        <w:rPr>
          <w:i w:val="0"/>
          <w:sz w:val="24"/>
          <w:szCs w:val="24"/>
        </w:rPr>
        <w:t>РЕЙТИНГ</w:t>
      </w:r>
    </w:p>
    <w:p w:rsidR="004E2F6B" w:rsidRPr="00396763" w:rsidRDefault="003D175D" w:rsidP="003C553B">
      <w:pPr>
        <w:pStyle w:val="ConsPlusNormal"/>
        <w:rPr>
          <w:i w:val="0"/>
          <w:sz w:val="24"/>
          <w:szCs w:val="24"/>
        </w:rPr>
      </w:pPr>
      <w:r w:rsidRPr="00396763">
        <w:rPr>
          <w:i w:val="0"/>
          <w:sz w:val="24"/>
          <w:szCs w:val="24"/>
        </w:rPr>
        <w:t>главных распорядителей бюджетных средств муниципального образования "Новомайнское городское поселение" Мелекесского района Ульяновской области по качеству финансового менеджмента</w:t>
      </w:r>
    </w:p>
    <w:p w:rsidR="004E2F6B" w:rsidRPr="00396763" w:rsidRDefault="004E2F6B" w:rsidP="003C553B">
      <w:pPr>
        <w:pStyle w:val="ConsPlusNormal"/>
        <w:rPr>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9"/>
        <w:gridCol w:w="6274"/>
        <w:gridCol w:w="1871"/>
      </w:tblGrid>
      <w:tr w:rsidR="004E2F6B" w:rsidRPr="00396763">
        <w:tc>
          <w:tcPr>
            <w:tcW w:w="859" w:type="dxa"/>
          </w:tcPr>
          <w:p w:rsidR="004E2F6B" w:rsidRPr="00396763" w:rsidRDefault="003D175D" w:rsidP="003C553B">
            <w:pPr>
              <w:pStyle w:val="ConsPlusNormal"/>
              <w:rPr>
                <w:i w:val="0"/>
                <w:sz w:val="24"/>
                <w:szCs w:val="24"/>
              </w:rPr>
            </w:pPr>
            <w:r w:rsidRPr="00396763">
              <w:rPr>
                <w:i w:val="0"/>
                <w:sz w:val="24"/>
                <w:szCs w:val="24"/>
              </w:rPr>
              <w:t xml:space="preserve">N </w:t>
            </w:r>
            <w:proofErr w:type="gramStart"/>
            <w:r w:rsidRPr="00396763">
              <w:rPr>
                <w:i w:val="0"/>
                <w:sz w:val="24"/>
                <w:szCs w:val="24"/>
              </w:rPr>
              <w:t>п</w:t>
            </w:r>
            <w:proofErr w:type="gramEnd"/>
            <w:r w:rsidRPr="00396763">
              <w:rPr>
                <w:i w:val="0"/>
                <w:sz w:val="24"/>
                <w:szCs w:val="24"/>
              </w:rPr>
              <w:t>/п</w:t>
            </w:r>
          </w:p>
        </w:tc>
        <w:tc>
          <w:tcPr>
            <w:tcW w:w="6274" w:type="dxa"/>
            <w:vAlign w:val="center"/>
          </w:tcPr>
          <w:p w:rsidR="004E2F6B" w:rsidRPr="00396763" w:rsidRDefault="003D175D" w:rsidP="003C553B">
            <w:pPr>
              <w:pStyle w:val="ConsPlusNormal"/>
              <w:rPr>
                <w:i w:val="0"/>
                <w:sz w:val="24"/>
                <w:szCs w:val="24"/>
              </w:rPr>
            </w:pPr>
            <w:r w:rsidRPr="00396763">
              <w:rPr>
                <w:i w:val="0"/>
                <w:sz w:val="24"/>
                <w:szCs w:val="24"/>
              </w:rPr>
              <w:t>Наименование главного распорядителя средств бюджета муниципального образования "Новомайнское городское поселение" Мелекесского района Ульяновской области</w:t>
            </w:r>
          </w:p>
        </w:tc>
        <w:tc>
          <w:tcPr>
            <w:tcW w:w="1871" w:type="dxa"/>
            <w:vAlign w:val="center"/>
          </w:tcPr>
          <w:p w:rsidR="004E2F6B" w:rsidRPr="00396763" w:rsidRDefault="003D175D" w:rsidP="003C553B">
            <w:pPr>
              <w:pStyle w:val="ConsPlusNormal"/>
              <w:rPr>
                <w:i w:val="0"/>
                <w:sz w:val="24"/>
                <w:szCs w:val="24"/>
              </w:rPr>
            </w:pPr>
            <w:r w:rsidRPr="00396763">
              <w:rPr>
                <w:i w:val="0"/>
                <w:sz w:val="24"/>
                <w:szCs w:val="24"/>
              </w:rPr>
              <w:t>Итоговая оценка в баллах</w:t>
            </w:r>
          </w:p>
        </w:tc>
      </w:tr>
      <w:tr w:rsidR="004E2F6B" w:rsidRPr="00396763">
        <w:tc>
          <w:tcPr>
            <w:tcW w:w="859" w:type="dxa"/>
            <w:vAlign w:val="center"/>
          </w:tcPr>
          <w:p w:rsidR="004E2F6B" w:rsidRPr="00396763" w:rsidRDefault="003D175D" w:rsidP="003C553B">
            <w:pPr>
              <w:pStyle w:val="ConsPlusNormal"/>
              <w:rPr>
                <w:i w:val="0"/>
                <w:sz w:val="24"/>
                <w:szCs w:val="24"/>
              </w:rPr>
            </w:pPr>
            <w:r w:rsidRPr="00396763">
              <w:rPr>
                <w:i w:val="0"/>
                <w:sz w:val="24"/>
                <w:szCs w:val="24"/>
              </w:rPr>
              <w:t>1.</w:t>
            </w:r>
          </w:p>
        </w:tc>
        <w:tc>
          <w:tcPr>
            <w:tcW w:w="6274" w:type="dxa"/>
            <w:vAlign w:val="center"/>
          </w:tcPr>
          <w:p w:rsidR="004E2F6B" w:rsidRPr="00396763" w:rsidRDefault="003D175D" w:rsidP="003C553B">
            <w:pPr>
              <w:pStyle w:val="ConsPlusNormal"/>
              <w:rPr>
                <w:i w:val="0"/>
                <w:sz w:val="24"/>
                <w:szCs w:val="24"/>
              </w:rPr>
            </w:pPr>
            <w:r w:rsidRPr="00396763">
              <w:rPr>
                <w:i w:val="0"/>
                <w:sz w:val="24"/>
                <w:szCs w:val="24"/>
              </w:rPr>
              <w:t>2.</w:t>
            </w:r>
          </w:p>
        </w:tc>
        <w:tc>
          <w:tcPr>
            <w:tcW w:w="1871" w:type="dxa"/>
            <w:vAlign w:val="center"/>
          </w:tcPr>
          <w:p w:rsidR="004E2F6B" w:rsidRPr="00396763" w:rsidRDefault="003D175D" w:rsidP="003C553B">
            <w:pPr>
              <w:pStyle w:val="ConsPlusNormal"/>
              <w:rPr>
                <w:i w:val="0"/>
                <w:sz w:val="24"/>
                <w:szCs w:val="24"/>
              </w:rPr>
            </w:pPr>
            <w:r w:rsidRPr="00396763">
              <w:rPr>
                <w:i w:val="0"/>
                <w:sz w:val="24"/>
                <w:szCs w:val="24"/>
              </w:rPr>
              <w:t>3.</w:t>
            </w:r>
          </w:p>
        </w:tc>
      </w:tr>
      <w:tr w:rsidR="004E2F6B" w:rsidRPr="00396763">
        <w:tc>
          <w:tcPr>
            <w:tcW w:w="859" w:type="dxa"/>
          </w:tcPr>
          <w:p w:rsidR="004E2F6B" w:rsidRPr="00396763" w:rsidRDefault="003D175D" w:rsidP="003C553B">
            <w:pPr>
              <w:pStyle w:val="ConsPlusNormal"/>
              <w:rPr>
                <w:i w:val="0"/>
                <w:sz w:val="24"/>
                <w:szCs w:val="24"/>
              </w:rPr>
            </w:pPr>
            <w:r w:rsidRPr="00396763">
              <w:rPr>
                <w:i w:val="0"/>
                <w:sz w:val="24"/>
                <w:szCs w:val="24"/>
              </w:rPr>
              <w:t>1.</w:t>
            </w:r>
          </w:p>
        </w:tc>
        <w:tc>
          <w:tcPr>
            <w:tcW w:w="8145" w:type="dxa"/>
            <w:gridSpan w:val="2"/>
            <w:vAlign w:val="center"/>
          </w:tcPr>
          <w:p w:rsidR="004E2F6B" w:rsidRPr="00396763" w:rsidRDefault="003D175D" w:rsidP="003C553B">
            <w:pPr>
              <w:pStyle w:val="ConsPlusNormal"/>
              <w:rPr>
                <w:i w:val="0"/>
                <w:sz w:val="24"/>
                <w:szCs w:val="24"/>
              </w:rPr>
            </w:pPr>
            <w:r w:rsidRPr="00396763">
              <w:rPr>
                <w:i w:val="0"/>
                <w:sz w:val="24"/>
                <w:szCs w:val="24"/>
              </w:rPr>
              <w:t>Главные распорядители средств бюджета муниципального образования "Новомайнское городское поселение" Мелекесского района Ульяновской области с высоким качеством финансового менеджмента</w:t>
            </w: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r w:rsidR="004E2F6B" w:rsidRPr="00396763">
        <w:tc>
          <w:tcPr>
            <w:tcW w:w="859" w:type="dxa"/>
          </w:tcPr>
          <w:p w:rsidR="004E2F6B" w:rsidRPr="00396763" w:rsidRDefault="003D175D" w:rsidP="003C553B">
            <w:pPr>
              <w:pStyle w:val="ConsPlusNormal"/>
              <w:rPr>
                <w:i w:val="0"/>
                <w:sz w:val="24"/>
                <w:szCs w:val="24"/>
              </w:rPr>
            </w:pPr>
            <w:r w:rsidRPr="00396763">
              <w:rPr>
                <w:i w:val="0"/>
                <w:sz w:val="24"/>
                <w:szCs w:val="24"/>
              </w:rPr>
              <w:t>2.</w:t>
            </w:r>
          </w:p>
        </w:tc>
        <w:tc>
          <w:tcPr>
            <w:tcW w:w="8145" w:type="dxa"/>
            <w:gridSpan w:val="2"/>
            <w:vAlign w:val="bottom"/>
          </w:tcPr>
          <w:p w:rsidR="004E2F6B" w:rsidRPr="00396763" w:rsidRDefault="003D175D" w:rsidP="003C553B">
            <w:pPr>
              <w:pStyle w:val="ConsPlusNormal"/>
              <w:rPr>
                <w:i w:val="0"/>
                <w:sz w:val="24"/>
                <w:szCs w:val="24"/>
              </w:rPr>
            </w:pPr>
            <w:r w:rsidRPr="00396763">
              <w:rPr>
                <w:i w:val="0"/>
                <w:sz w:val="24"/>
                <w:szCs w:val="24"/>
              </w:rPr>
              <w:t>Главные распорядители средств бюджета муниципального образования "Новомайнское городское поселение" Мелекесского района Ульяновской области с надлежащим качеством финансового менеджмента</w:t>
            </w: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r w:rsidR="004E2F6B" w:rsidRPr="00396763">
        <w:tc>
          <w:tcPr>
            <w:tcW w:w="859" w:type="dxa"/>
          </w:tcPr>
          <w:p w:rsidR="004E2F6B" w:rsidRPr="00396763" w:rsidRDefault="003D175D" w:rsidP="003C553B">
            <w:pPr>
              <w:pStyle w:val="ConsPlusNormal"/>
              <w:rPr>
                <w:i w:val="0"/>
                <w:sz w:val="24"/>
                <w:szCs w:val="24"/>
              </w:rPr>
            </w:pPr>
            <w:r w:rsidRPr="00396763">
              <w:rPr>
                <w:i w:val="0"/>
                <w:sz w:val="24"/>
                <w:szCs w:val="24"/>
              </w:rPr>
              <w:t>3.</w:t>
            </w:r>
          </w:p>
        </w:tc>
        <w:tc>
          <w:tcPr>
            <w:tcW w:w="8145" w:type="dxa"/>
            <w:gridSpan w:val="2"/>
            <w:vAlign w:val="center"/>
          </w:tcPr>
          <w:p w:rsidR="004E2F6B" w:rsidRPr="00396763" w:rsidRDefault="003D175D" w:rsidP="003C553B">
            <w:pPr>
              <w:pStyle w:val="ConsPlusNormal"/>
              <w:rPr>
                <w:i w:val="0"/>
                <w:sz w:val="24"/>
                <w:szCs w:val="24"/>
              </w:rPr>
            </w:pPr>
            <w:r w:rsidRPr="00396763">
              <w:rPr>
                <w:i w:val="0"/>
                <w:sz w:val="24"/>
                <w:szCs w:val="24"/>
              </w:rPr>
              <w:t>Главные распорядители средств бюджета муниципального образования "Новомайнское городское поселение" Мелекесского района Ульяновской области с ненадлежащим качеством финансового менеджмента</w:t>
            </w: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r w:rsidR="004E2F6B" w:rsidRPr="00396763">
        <w:tc>
          <w:tcPr>
            <w:tcW w:w="859" w:type="dxa"/>
          </w:tcPr>
          <w:p w:rsidR="004E2F6B" w:rsidRPr="00396763" w:rsidRDefault="004E2F6B" w:rsidP="003C553B">
            <w:pPr>
              <w:pStyle w:val="ConsPlusNormal"/>
              <w:rPr>
                <w:i w:val="0"/>
                <w:sz w:val="24"/>
                <w:szCs w:val="24"/>
              </w:rPr>
            </w:pPr>
          </w:p>
        </w:tc>
        <w:tc>
          <w:tcPr>
            <w:tcW w:w="6274" w:type="dxa"/>
          </w:tcPr>
          <w:p w:rsidR="004E2F6B" w:rsidRPr="00396763" w:rsidRDefault="004E2F6B" w:rsidP="003C553B">
            <w:pPr>
              <w:pStyle w:val="ConsPlusNormal"/>
              <w:rPr>
                <w:i w:val="0"/>
                <w:sz w:val="24"/>
                <w:szCs w:val="24"/>
              </w:rPr>
            </w:pPr>
          </w:p>
        </w:tc>
        <w:tc>
          <w:tcPr>
            <w:tcW w:w="1871" w:type="dxa"/>
          </w:tcPr>
          <w:p w:rsidR="004E2F6B" w:rsidRPr="00396763" w:rsidRDefault="004E2F6B" w:rsidP="003C553B">
            <w:pPr>
              <w:pStyle w:val="ConsPlusNormal"/>
              <w:rPr>
                <w:i w:val="0"/>
                <w:sz w:val="24"/>
                <w:szCs w:val="24"/>
              </w:rPr>
            </w:pPr>
          </w:p>
        </w:tc>
      </w:tr>
    </w:tbl>
    <w:p w:rsidR="00396763" w:rsidRPr="00396763" w:rsidRDefault="00396763" w:rsidP="003C553B">
      <w:pPr>
        <w:pStyle w:val="ConsPlusNormal"/>
        <w:rPr>
          <w:i w:val="0"/>
          <w:sz w:val="24"/>
          <w:szCs w:val="24"/>
        </w:rPr>
      </w:pPr>
    </w:p>
    <w:p w:rsidR="00396763" w:rsidRPr="00396763" w:rsidRDefault="00396763">
      <w:pPr>
        <w:spacing w:after="0" w:line="240" w:lineRule="auto"/>
        <w:rPr>
          <w:rFonts w:ascii="Times New Roman" w:eastAsiaTheme="minorEastAsia" w:hAnsi="Times New Roman" w:cs="Times New Roman"/>
          <w:iCs/>
          <w:color w:val="000000" w:themeColor="text1"/>
          <w:sz w:val="24"/>
          <w:szCs w:val="24"/>
          <w:lang w:eastAsia="ru-RU"/>
        </w:rPr>
      </w:pPr>
      <w:r w:rsidRPr="00396763">
        <w:rPr>
          <w:i/>
          <w:color w:val="000000" w:themeColor="text1"/>
          <w:sz w:val="24"/>
          <w:szCs w:val="24"/>
        </w:rPr>
        <w:br w:type="page"/>
      </w:r>
    </w:p>
    <w:p w:rsidR="004E2F6B" w:rsidRPr="00396763" w:rsidRDefault="004E2F6B" w:rsidP="003C553B">
      <w:pPr>
        <w:pStyle w:val="ConsPlusNormal"/>
        <w:rPr>
          <w:i w:val="0"/>
          <w:sz w:val="24"/>
          <w:szCs w:val="24"/>
        </w:rPr>
      </w:pPr>
    </w:p>
    <w:p w:rsidR="004E2F6B" w:rsidRPr="00396763" w:rsidRDefault="003D175D" w:rsidP="00396763">
      <w:pPr>
        <w:pStyle w:val="ConsPlusNormal"/>
        <w:jc w:val="right"/>
        <w:rPr>
          <w:i w:val="0"/>
          <w:sz w:val="24"/>
          <w:szCs w:val="24"/>
        </w:rPr>
      </w:pPr>
      <w:r w:rsidRPr="00396763">
        <w:rPr>
          <w:i w:val="0"/>
          <w:sz w:val="24"/>
          <w:szCs w:val="24"/>
        </w:rPr>
        <w:t>Приложение N 9</w:t>
      </w:r>
    </w:p>
    <w:p w:rsidR="004E2F6B" w:rsidRPr="00396763" w:rsidRDefault="003D175D" w:rsidP="00396763">
      <w:pPr>
        <w:pStyle w:val="ConsPlusNormal"/>
        <w:jc w:val="right"/>
        <w:rPr>
          <w:i w:val="0"/>
          <w:sz w:val="24"/>
          <w:szCs w:val="24"/>
        </w:rPr>
      </w:pPr>
      <w:r w:rsidRPr="00396763">
        <w:rPr>
          <w:i w:val="0"/>
          <w:sz w:val="24"/>
          <w:szCs w:val="24"/>
        </w:rPr>
        <w:t>к Порядку</w:t>
      </w:r>
    </w:p>
    <w:p w:rsidR="004E2F6B" w:rsidRPr="00396763" w:rsidRDefault="004E2F6B" w:rsidP="003C553B">
      <w:pPr>
        <w:pStyle w:val="ConsPlusNormal"/>
        <w:rPr>
          <w:i w:val="0"/>
          <w:sz w:val="24"/>
          <w:szCs w:val="24"/>
        </w:rPr>
      </w:pPr>
    </w:p>
    <w:p w:rsidR="004E2F6B" w:rsidRPr="00396763" w:rsidRDefault="003D175D" w:rsidP="00396763">
      <w:pPr>
        <w:pStyle w:val="ConsPlusNonformat"/>
      </w:pPr>
      <w:bookmarkStart w:id="18" w:name="P2108"/>
      <w:bookmarkEnd w:id="18"/>
      <w:r w:rsidRPr="00396763">
        <w:t>СВЕДЕНИЯ</w:t>
      </w:r>
    </w:p>
    <w:p w:rsidR="004E2F6B" w:rsidRPr="00396763" w:rsidRDefault="003D175D" w:rsidP="00396763">
      <w:pPr>
        <w:pStyle w:val="ConsPlusNonformat"/>
      </w:pPr>
      <w:r w:rsidRPr="00396763">
        <w:t>о ходе реализации мер, направленных на повышение качества</w:t>
      </w:r>
    </w:p>
    <w:p w:rsidR="004E2F6B" w:rsidRPr="00396763" w:rsidRDefault="003D175D" w:rsidP="00396763">
      <w:pPr>
        <w:pStyle w:val="ConsPlusNonformat"/>
      </w:pPr>
      <w:r w:rsidRPr="00396763">
        <w:t>финансового менеджмента, главными распорядителями средств бюджета муниципального образования "Новомайнское городское поселение" Мелекесского района Ульяновской области</w:t>
      </w:r>
    </w:p>
    <w:p w:rsidR="004E2F6B" w:rsidRPr="00396763" w:rsidRDefault="003D175D" w:rsidP="00396763">
      <w:pPr>
        <w:pStyle w:val="ConsPlusNonformat"/>
      </w:pPr>
      <w:r w:rsidRPr="00396763">
        <w:t xml:space="preserve">                                                 за  _________       20__ г.                    </w:t>
      </w:r>
    </w:p>
    <w:p w:rsidR="004E2F6B" w:rsidRPr="00396763" w:rsidRDefault="003D175D" w:rsidP="00396763">
      <w:pPr>
        <w:pStyle w:val="ConsPlusNonformat"/>
      </w:pPr>
      <w:r w:rsidRPr="00396763">
        <w:t xml:space="preserve">                                                               </w:t>
      </w:r>
    </w:p>
    <w:tbl>
      <w:tblPr>
        <w:tblStyle w:val="a8"/>
        <w:tblW w:w="9492" w:type="dxa"/>
        <w:tblLook w:val="04A0" w:firstRow="1" w:lastRow="0" w:firstColumn="1" w:lastColumn="0" w:noHBand="0" w:noVBand="1"/>
      </w:tblPr>
      <w:tblGrid>
        <w:gridCol w:w="6799"/>
        <w:gridCol w:w="1559"/>
        <w:gridCol w:w="1134"/>
      </w:tblGrid>
      <w:tr w:rsidR="00396763" w:rsidRPr="00396763">
        <w:trPr>
          <w:trHeight w:val="498"/>
        </w:trPr>
        <w:tc>
          <w:tcPr>
            <w:tcW w:w="6799" w:type="dxa"/>
            <w:tcBorders>
              <w:top w:val="nil"/>
              <w:left w:val="nil"/>
              <w:bottom w:val="nil"/>
              <w:right w:val="nil"/>
            </w:tcBorders>
          </w:tcPr>
          <w:p w:rsidR="004E2F6B" w:rsidRPr="00396763" w:rsidRDefault="004E2F6B" w:rsidP="00396763">
            <w:pPr>
              <w:pStyle w:val="ConsPlusNonformat"/>
            </w:pPr>
          </w:p>
        </w:tc>
        <w:tc>
          <w:tcPr>
            <w:tcW w:w="1559" w:type="dxa"/>
            <w:tcBorders>
              <w:top w:val="nil"/>
              <w:left w:val="nil"/>
              <w:bottom w:val="nil"/>
              <w:right w:val="single" w:sz="4" w:space="0" w:color="auto"/>
            </w:tcBorders>
          </w:tcPr>
          <w:p w:rsidR="004E2F6B" w:rsidRPr="00396763" w:rsidRDefault="004E2F6B" w:rsidP="00396763">
            <w:pPr>
              <w:pStyle w:val="ConsPlusNonformat"/>
            </w:pPr>
          </w:p>
        </w:tc>
        <w:tc>
          <w:tcPr>
            <w:tcW w:w="1134" w:type="dxa"/>
            <w:tcBorders>
              <w:left w:val="single" w:sz="4" w:space="0" w:color="auto"/>
            </w:tcBorders>
          </w:tcPr>
          <w:p w:rsidR="004E2F6B" w:rsidRPr="00396763" w:rsidRDefault="003D175D" w:rsidP="00396763">
            <w:pPr>
              <w:pStyle w:val="ConsPlusNonformat"/>
            </w:pPr>
            <w:r w:rsidRPr="00396763">
              <w:t>Коды</w:t>
            </w:r>
          </w:p>
        </w:tc>
      </w:tr>
      <w:tr w:rsidR="00396763" w:rsidRPr="00396763">
        <w:trPr>
          <w:trHeight w:val="573"/>
        </w:trPr>
        <w:tc>
          <w:tcPr>
            <w:tcW w:w="6799" w:type="dxa"/>
            <w:tcBorders>
              <w:top w:val="nil"/>
              <w:left w:val="nil"/>
              <w:bottom w:val="nil"/>
              <w:right w:val="nil"/>
            </w:tcBorders>
          </w:tcPr>
          <w:p w:rsidR="004E2F6B" w:rsidRPr="00396763" w:rsidRDefault="004E2F6B" w:rsidP="00396763">
            <w:pPr>
              <w:pStyle w:val="ConsPlusNonformat"/>
            </w:pPr>
          </w:p>
        </w:tc>
        <w:tc>
          <w:tcPr>
            <w:tcW w:w="1559" w:type="dxa"/>
            <w:tcBorders>
              <w:top w:val="nil"/>
              <w:left w:val="nil"/>
              <w:bottom w:val="nil"/>
              <w:right w:val="single" w:sz="4" w:space="0" w:color="auto"/>
            </w:tcBorders>
          </w:tcPr>
          <w:p w:rsidR="004E2F6B" w:rsidRPr="00396763" w:rsidRDefault="003D175D" w:rsidP="00396763">
            <w:pPr>
              <w:pStyle w:val="ConsPlusNonformat"/>
            </w:pPr>
            <w:r w:rsidRPr="00396763">
              <w:t>Дата</w:t>
            </w:r>
          </w:p>
        </w:tc>
        <w:tc>
          <w:tcPr>
            <w:tcW w:w="1134" w:type="dxa"/>
            <w:tcBorders>
              <w:left w:val="single" w:sz="4" w:space="0" w:color="auto"/>
            </w:tcBorders>
          </w:tcPr>
          <w:p w:rsidR="004E2F6B" w:rsidRPr="00396763" w:rsidRDefault="004E2F6B" w:rsidP="00396763">
            <w:pPr>
              <w:pStyle w:val="ConsPlusNonformat"/>
            </w:pPr>
          </w:p>
        </w:tc>
      </w:tr>
      <w:tr w:rsidR="00396763" w:rsidRPr="00396763">
        <w:trPr>
          <w:trHeight w:val="539"/>
        </w:trPr>
        <w:tc>
          <w:tcPr>
            <w:tcW w:w="6799" w:type="dxa"/>
            <w:tcBorders>
              <w:top w:val="nil"/>
              <w:left w:val="nil"/>
              <w:bottom w:val="nil"/>
              <w:right w:val="nil"/>
            </w:tcBorders>
          </w:tcPr>
          <w:p w:rsidR="004E2F6B" w:rsidRPr="00396763" w:rsidRDefault="004E2F6B" w:rsidP="00396763">
            <w:pPr>
              <w:pStyle w:val="ConsPlusNonformat"/>
            </w:pPr>
          </w:p>
        </w:tc>
        <w:tc>
          <w:tcPr>
            <w:tcW w:w="1559" w:type="dxa"/>
            <w:tcBorders>
              <w:top w:val="nil"/>
              <w:left w:val="nil"/>
              <w:bottom w:val="nil"/>
              <w:right w:val="single" w:sz="4" w:space="0" w:color="auto"/>
            </w:tcBorders>
          </w:tcPr>
          <w:p w:rsidR="004E2F6B" w:rsidRPr="00396763" w:rsidRDefault="003D175D" w:rsidP="00396763">
            <w:pPr>
              <w:pStyle w:val="ConsPlusNonformat"/>
            </w:pPr>
            <w:r w:rsidRPr="00396763">
              <w:t>По ОКПО</w:t>
            </w:r>
          </w:p>
        </w:tc>
        <w:tc>
          <w:tcPr>
            <w:tcW w:w="1134" w:type="dxa"/>
            <w:tcBorders>
              <w:left w:val="single" w:sz="4" w:space="0" w:color="auto"/>
            </w:tcBorders>
          </w:tcPr>
          <w:p w:rsidR="004E2F6B" w:rsidRPr="00396763" w:rsidRDefault="004E2F6B" w:rsidP="00396763">
            <w:pPr>
              <w:pStyle w:val="ConsPlusNonformat"/>
            </w:pPr>
          </w:p>
        </w:tc>
      </w:tr>
      <w:tr w:rsidR="00396763" w:rsidRPr="00396763">
        <w:trPr>
          <w:trHeight w:val="535"/>
        </w:trPr>
        <w:tc>
          <w:tcPr>
            <w:tcW w:w="6799" w:type="dxa"/>
            <w:tcBorders>
              <w:top w:val="nil"/>
              <w:left w:val="nil"/>
              <w:bottom w:val="nil"/>
              <w:right w:val="nil"/>
            </w:tcBorders>
          </w:tcPr>
          <w:p w:rsidR="004E2F6B" w:rsidRPr="00396763" w:rsidRDefault="003D175D" w:rsidP="00396763">
            <w:pPr>
              <w:pStyle w:val="ConsPlusNonformat"/>
            </w:pPr>
            <w:r w:rsidRPr="00396763">
              <w:t>Главный распорядитель средств бюджета муниципального образования "Новомайнское городское поселение" Мелекесского района Ульяновской области _____________________________</w:t>
            </w:r>
          </w:p>
        </w:tc>
        <w:tc>
          <w:tcPr>
            <w:tcW w:w="1559" w:type="dxa"/>
            <w:tcBorders>
              <w:top w:val="nil"/>
              <w:left w:val="nil"/>
              <w:bottom w:val="nil"/>
              <w:right w:val="single" w:sz="4" w:space="0" w:color="auto"/>
            </w:tcBorders>
          </w:tcPr>
          <w:p w:rsidR="004E2F6B" w:rsidRPr="00396763" w:rsidRDefault="003D175D" w:rsidP="00396763">
            <w:pPr>
              <w:pStyle w:val="ConsPlusNonformat"/>
            </w:pPr>
            <w:r w:rsidRPr="00396763">
              <w:t>Глава по БК</w:t>
            </w:r>
          </w:p>
        </w:tc>
        <w:tc>
          <w:tcPr>
            <w:tcW w:w="1134" w:type="dxa"/>
            <w:tcBorders>
              <w:left w:val="single" w:sz="4" w:space="0" w:color="auto"/>
            </w:tcBorders>
          </w:tcPr>
          <w:p w:rsidR="004E2F6B" w:rsidRPr="00396763" w:rsidRDefault="004E2F6B" w:rsidP="00396763">
            <w:pPr>
              <w:pStyle w:val="ConsPlusNonformat"/>
            </w:pPr>
          </w:p>
        </w:tc>
      </w:tr>
      <w:tr w:rsidR="00396763" w:rsidRPr="00396763">
        <w:trPr>
          <w:trHeight w:val="559"/>
        </w:trPr>
        <w:tc>
          <w:tcPr>
            <w:tcW w:w="6799" w:type="dxa"/>
            <w:tcBorders>
              <w:top w:val="nil"/>
              <w:left w:val="nil"/>
              <w:bottom w:val="nil"/>
              <w:right w:val="nil"/>
            </w:tcBorders>
          </w:tcPr>
          <w:p w:rsidR="004E2F6B" w:rsidRPr="00396763" w:rsidRDefault="003D175D" w:rsidP="00396763">
            <w:pPr>
              <w:pStyle w:val="ConsPlusNonformat"/>
            </w:pPr>
            <w:r w:rsidRPr="00396763">
              <w:t>Периодичность:</w:t>
            </w:r>
          </w:p>
          <w:p w:rsidR="004E2F6B" w:rsidRPr="00396763" w:rsidRDefault="003D175D" w:rsidP="00396763">
            <w:pPr>
              <w:pStyle w:val="ConsPlusNonformat"/>
            </w:pPr>
            <w:r w:rsidRPr="00396763">
              <w:t>(ежеквартальная) годовая</w:t>
            </w:r>
          </w:p>
        </w:tc>
        <w:tc>
          <w:tcPr>
            <w:tcW w:w="1559" w:type="dxa"/>
            <w:tcBorders>
              <w:top w:val="nil"/>
              <w:left w:val="nil"/>
              <w:bottom w:val="nil"/>
              <w:right w:val="single" w:sz="4" w:space="0" w:color="auto"/>
            </w:tcBorders>
          </w:tcPr>
          <w:p w:rsidR="004E2F6B" w:rsidRPr="00396763" w:rsidRDefault="004E2F6B" w:rsidP="00396763">
            <w:pPr>
              <w:pStyle w:val="ConsPlusNonformat"/>
            </w:pPr>
          </w:p>
        </w:tc>
        <w:tc>
          <w:tcPr>
            <w:tcW w:w="1134" w:type="dxa"/>
            <w:tcBorders>
              <w:left w:val="single" w:sz="4" w:space="0" w:color="auto"/>
            </w:tcBorders>
          </w:tcPr>
          <w:p w:rsidR="004E2F6B" w:rsidRPr="00396763" w:rsidRDefault="004E2F6B" w:rsidP="00396763">
            <w:pPr>
              <w:pStyle w:val="ConsPlusNonformat"/>
            </w:pPr>
          </w:p>
        </w:tc>
      </w:tr>
    </w:tbl>
    <w:p w:rsidR="004E2F6B" w:rsidRPr="00396763" w:rsidRDefault="004E2F6B" w:rsidP="00396763">
      <w:pPr>
        <w:pStyle w:val="ConsPlusNonformat"/>
      </w:pPr>
    </w:p>
    <w:p w:rsidR="004E2F6B" w:rsidRPr="00396763" w:rsidRDefault="004E2F6B" w:rsidP="003C553B">
      <w:pPr>
        <w:pStyle w:val="ConsPlusNormal"/>
        <w:rPr>
          <w:i w:val="0"/>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9"/>
        <w:gridCol w:w="1368"/>
        <w:gridCol w:w="1417"/>
        <w:gridCol w:w="1701"/>
        <w:gridCol w:w="1417"/>
        <w:gridCol w:w="1881"/>
      </w:tblGrid>
      <w:tr w:rsidR="004E2F6B" w:rsidRPr="00396763">
        <w:tc>
          <w:tcPr>
            <w:tcW w:w="1709" w:type="dxa"/>
            <w:vMerge w:val="restart"/>
          </w:tcPr>
          <w:p w:rsidR="004E2F6B" w:rsidRPr="00396763" w:rsidRDefault="003D175D" w:rsidP="003C553B">
            <w:pPr>
              <w:pStyle w:val="ConsPlusNormal"/>
              <w:rPr>
                <w:i w:val="0"/>
                <w:sz w:val="24"/>
                <w:szCs w:val="24"/>
              </w:rPr>
            </w:pPr>
            <w:r w:rsidRPr="00396763">
              <w:rPr>
                <w:i w:val="0"/>
                <w:sz w:val="24"/>
                <w:szCs w:val="24"/>
              </w:rPr>
              <w:t>Наименование показателя</w:t>
            </w:r>
          </w:p>
        </w:tc>
        <w:tc>
          <w:tcPr>
            <w:tcW w:w="1368" w:type="dxa"/>
            <w:vMerge w:val="restart"/>
          </w:tcPr>
          <w:p w:rsidR="004E2F6B" w:rsidRPr="00396763" w:rsidRDefault="003D175D" w:rsidP="003C553B">
            <w:pPr>
              <w:pStyle w:val="ConsPlusNormal"/>
              <w:rPr>
                <w:i w:val="0"/>
                <w:sz w:val="24"/>
                <w:szCs w:val="24"/>
              </w:rPr>
            </w:pPr>
            <w:r w:rsidRPr="00396763">
              <w:rPr>
                <w:i w:val="0"/>
                <w:sz w:val="24"/>
                <w:szCs w:val="24"/>
              </w:rPr>
              <w:t xml:space="preserve">Отклонение от целевого значения </w:t>
            </w:r>
            <w:proofErr w:type="gramStart"/>
            <w:r w:rsidRPr="00396763">
              <w:rPr>
                <w:i w:val="0"/>
                <w:sz w:val="24"/>
                <w:szCs w:val="24"/>
              </w:rPr>
              <w:t>в</w:t>
            </w:r>
            <w:proofErr w:type="gramEnd"/>
            <w:r w:rsidRPr="00396763">
              <w:rPr>
                <w:i w:val="0"/>
                <w:sz w:val="24"/>
                <w:szCs w:val="24"/>
              </w:rPr>
              <w:t xml:space="preserve"> %</w:t>
            </w:r>
          </w:p>
        </w:tc>
        <w:tc>
          <w:tcPr>
            <w:tcW w:w="1417" w:type="dxa"/>
            <w:vMerge w:val="restart"/>
          </w:tcPr>
          <w:p w:rsidR="004E2F6B" w:rsidRPr="00396763" w:rsidRDefault="003D175D" w:rsidP="003C553B">
            <w:pPr>
              <w:pStyle w:val="ConsPlusNormal"/>
              <w:rPr>
                <w:i w:val="0"/>
                <w:sz w:val="24"/>
                <w:szCs w:val="24"/>
              </w:rPr>
            </w:pPr>
            <w:r w:rsidRPr="00396763">
              <w:rPr>
                <w:i w:val="0"/>
                <w:sz w:val="24"/>
                <w:szCs w:val="24"/>
              </w:rPr>
              <w:t>Причин</w:t>
            </w:r>
            <w:proofErr w:type="gramStart"/>
            <w:r w:rsidRPr="00396763">
              <w:rPr>
                <w:i w:val="0"/>
                <w:sz w:val="24"/>
                <w:szCs w:val="24"/>
              </w:rPr>
              <w:t>а(</w:t>
            </w:r>
            <w:proofErr w:type="gramEnd"/>
            <w:r w:rsidRPr="00396763">
              <w:rPr>
                <w:i w:val="0"/>
                <w:sz w:val="24"/>
                <w:szCs w:val="24"/>
              </w:rPr>
              <w:t>ы) отклонения</w:t>
            </w:r>
          </w:p>
        </w:tc>
        <w:tc>
          <w:tcPr>
            <w:tcW w:w="4999" w:type="dxa"/>
            <w:gridSpan w:val="3"/>
            <w:vAlign w:val="center"/>
          </w:tcPr>
          <w:p w:rsidR="004E2F6B" w:rsidRPr="00396763" w:rsidRDefault="003D175D" w:rsidP="003C553B">
            <w:pPr>
              <w:pStyle w:val="ConsPlusNormal"/>
              <w:rPr>
                <w:i w:val="0"/>
                <w:sz w:val="24"/>
                <w:szCs w:val="24"/>
              </w:rPr>
            </w:pPr>
            <w:r w:rsidRPr="00396763">
              <w:rPr>
                <w:i w:val="0"/>
                <w:sz w:val="24"/>
                <w:szCs w:val="24"/>
              </w:rPr>
              <w:t xml:space="preserve">Исполнение мероприятий, направленных на обеспечение </w:t>
            </w:r>
            <w:proofErr w:type="gramStart"/>
            <w:r w:rsidRPr="00396763">
              <w:rPr>
                <w:i w:val="0"/>
                <w:sz w:val="24"/>
                <w:szCs w:val="24"/>
              </w:rPr>
              <w:t>достижения целевых значений показателя качества финансового менеджмента</w:t>
            </w:r>
            <w:proofErr w:type="gramEnd"/>
          </w:p>
        </w:tc>
      </w:tr>
      <w:tr w:rsidR="004E2F6B" w:rsidRPr="00396763">
        <w:tc>
          <w:tcPr>
            <w:tcW w:w="1709" w:type="dxa"/>
            <w:vMerge/>
          </w:tcPr>
          <w:p w:rsidR="004E2F6B" w:rsidRPr="00396763" w:rsidRDefault="004E2F6B" w:rsidP="003C553B">
            <w:pPr>
              <w:pStyle w:val="ConsPlusNormal"/>
              <w:rPr>
                <w:i w:val="0"/>
                <w:sz w:val="24"/>
                <w:szCs w:val="24"/>
              </w:rPr>
            </w:pPr>
          </w:p>
        </w:tc>
        <w:tc>
          <w:tcPr>
            <w:tcW w:w="1368" w:type="dxa"/>
            <w:vMerge/>
          </w:tcPr>
          <w:p w:rsidR="004E2F6B" w:rsidRPr="00396763" w:rsidRDefault="004E2F6B" w:rsidP="003C553B">
            <w:pPr>
              <w:pStyle w:val="ConsPlusNormal"/>
              <w:rPr>
                <w:i w:val="0"/>
                <w:sz w:val="24"/>
                <w:szCs w:val="24"/>
              </w:rPr>
            </w:pPr>
          </w:p>
        </w:tc>
        <w:tc>
          <w:tcPr>
            <w:tcW w:w="1417" w:type="dxa"/>
            <w:vMerge/>
          </w:tcPr>
          <w:p w:rsidR="004E2F6B" w:rsidRPr="00396763" w:rsidRDefault="004E2F6B" w:rsidP="003C553B">
            <w:pPr>
              <w:pStyle w:val="ConsPlusNormal"/>
              <w:rPr>
                <w:i w:val="0"/>
                <w:sz w:val="24"/>
                <w:szCs w:val="24"/>
              </w:rPr>
            </w:pPr>
          </w:p>
        </w:tc>
        <w:tc>
          <w:tcPr>
            <w:tcW w:w="1701" w:type="dxa"/>
          </w:tcPr>
          <w:p w:rsidR="004E2F6B" w:rsidRPr="00396763" w:rsidRDefault="003D175D" w:rsidP="003C553B">
            <w:pPr>
              <w:pStyle w:val="ConsPlusNormal"/>
              <w:rPr>
                <w:i w:val="0"/>
                <w:sz w:val="24"/>
                <w:szCs w:val="24"/>
              </w:rPr>
            </w:pPr>
            <w:r w:rsidRPr="00396763">
              <w:rPr>
                <w:i w:val="0"/>
                <w:sz w:val="24"/>
                <w:szCs w:val="24"/>
              </w:rPr>
              <w:t>Наименование мероприятия</w:t>
            </w:r>
          </w:p>
        </w:tc>
        <w:tc>
          <w:tcPr>
            <w:tcW w:w="1417" w:type="dxa"/>
            <w:vAlign w:val="center"/>
          </w:tcPr>
          <w:p w:rsidR="004E2F6B" w:rsidRPr="00396763" w:rsidRDefault="003D175D" w:rsidP="003C553B">
            <w:pPr>
              <w:pStyle w:val="ConsPlusNormal"/>
              <w:rPr>
                <w:i w:val="0"/>
                <w:sz w:val="24"/>
                <w:szCs w:val="24"/>
              </w:rPr>
            </w:pPr>
            <w:r w:rsidRPr="00396763">
              <w:rPr>
                <w:i w:val="0"/>
                <w:sz w:val="24"/>
                <w:szCs w:val="24"/>
              </w:rPr>
              <w:t>Срок исполнения</w:t>
            </w:r>
          </w:p>
        </w:tc>
        <w:tc>
          <w:tcPr>
            <w:tcW w:w="1881" w:type="dxa"/>
          </w:tcPr>
          <w:p w:rsidR="004E2F6B" w:rsidRPr="00396763" w:rsidRDefault="003D175D" w:rsidP="003C553B">
            <w:pPr>
              <w:pStyle w:val="ConsPlusNormal"/>
              <w:rPr>
                <w:i w:val="0"/>
                <w:sz w:val="24"/>
                <w:szCs w:val="24"/>
              </w:rPr>
            </w:pPr>
            <w:r w:rsidRPr="00396763">
              <w:rPr>
                <w:i w:val="0"/>
                <w:sz w:val="24"/>
                <w:szCs w:val="24"/>
              </w:rPr>
              <w:t>Отметка об исполнении</w:t>
            </w:r>
          </w:p>
        </w:tc>
      </w:tr>
      <w:tr w:rsidR="004E2F6B" w:rsidRPr="00396763">
        <w:tc>
          <w:tcPr>
            <w:tcW w:w="1709" w:type="dxa"/>
          </w:tcPr>
          <w:p w:rsidR="004E2F6B" w:rsidRPr="00396763" w:rsidRDefault="004E2F6B" w:rsidP="003C553B">
            <w:pPr>
              <w:pStyle w:val="ConsPlusNormal"/>
              <w:rPr>
                <w:i w:val="0"/>
                <w:sz w:val="24"/>
                <w:szCs w:val="24"/>
              </w:rPr>
            </w:pPr>
          </w:p>
        </w:tc>
        <w:tc>
          <w:tcPr>
            <w:tcW w:w="1368"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701"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881" w:type="dxa"/>
          </w:tcPr>
          <w:p w:rsidR="004E2F6B" w:rsidRPr="00396763" w:rsidRDefault="004E2F6B" w:rsidP="003C553B">
            <w:pPr>
              <w:pStyle w:val="ConsPlusNormal"/>
              <w:rPr>
                <w:i w:val="0"/>
                <w:sz w:val="24"/>
                <w:szCs w:val="24"/>
              </w:rPr>
            </w:pPr>
          </w:p>
        </w:tc>
      </w:tr>
      <w:tr w:rsidR="004E2F6B" w:rsidRPr="00396763">
        <w:tc>
          <w:tcPr>
            <w:tcW w:w="1709" w:type="dxa"/>
          </w:tcPr>
          <w:p w:rsidR="004E2F6B" w:rsidRPr="00396763" w:rsidRDefault="004E2F6B" w:rsidP="003C553B">
            <w:pPr>
              <w:pStyle w:val="ConsPlusNormal"/>
              <w:rPr>
                <w:i w:val="0"/>
                <w:sz w:val="24"/>
                <w:szCs w:val="24"/>
              </w:rPr>
            </w:pPr>
          </w:p>
        </w:tc>
        <w:tc>
          <w:tcPr>
            <w:tcW w:w="1368"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701"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881" w:type="dxa"/>
          </w:tcPr>
          <w:p w:rsidR="004E2F6B" w:rsidRPr="00396763" w:rsidRDefault="004E2F6B" w:rsidP="003C553B">
            <w:pPr>
              <w:pStyle w:val="ConsPlusNormal"/>
              <w:rPr>
                <w:i w:val="0"/>
                <w:sz w:val="24"/>
                <w:szCs w:val="24"/>
              </w:rPr>
            </w:pPr>
          </w:p>
        </w:tc>
      </w:tr>
      <w:tr w:rsidR="004E2F6B" w:rsidRPr="00396763">
        <w:tc>
          <w:tcPr>
            <w:tcW w:w="1709" w:type="dxa"/>
          </w:tcPr>
          <w:p w:rsidR="004E2F6B" w:rsidRPr="00396763" w:rsidRDefault="004E2F6B" w:rsidP="003C553B">
            <w:pPr>
              <w:pStyle w:val="ConsPlusNormal"/>
              <w:rPr>
                <w:i w:val="0"/>
                <w:sz w:val="24"/>
                <w:szCs w:val="24"/>
              </w:rPr>
            </w:pPr>
          </w:p>
        </w:tc>
        <w:tc>
          <w:tcPr>
            <w:tcW w:w="1368"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701" w:type="dxa"/>
          </w:tcPr>
          <w:p w:rsidR="004E2F6B" w:rsidRPr="00396763" w:rsidRDefault="004E2F6B" w:rsidP="003C553B">
            <w:pPr>
              <w:pStyle w:val="ConsPlusNormal"/>
              <w:rPr>
                <w:i w:val="0"/>
                <w:sz w:val="24"/>
                <w:szCs w:val="24"/>
              </w:rPr>
            </w:pPr>
          </w:p>
        </w:tc>
        <w:tc>
          <w:tcPr>
            <w:tcW w:w="1417" w:type="dxa"/>
          </w:tcPr>
          <w:p w:rsidR="004E2F6B" w:rsidRPr="00396763" w:rsidRDefault="004E2F6B" w:rsidP="003C553B">
            <w:pPr>
              <w:pStyle w:val="ConsPlusNormal"/>
              <w:rPr>
                <w:i w:val="0"/>
                <w:sz w:val="24"/>
                <w:szCs w:val="24"/>
              </w:rPr>
            </w:pPr>
          </w:p>
        </w:tc>
        <w:tc>
          <w:tcPr>
            <w:tcW w:w="1881" w:type="dxa"/>
          </w:tcPr>
          <w:p w:rsidR="004E2F6B" w:rsidRPr="00396763" w:rsidRDefault="004E2F6B" w:rsidP="003C553B">
            <w:pPr>
              <w:pStyle w:val="ConsPlusNormal"/>
              <w:rPr>
                <w:i w:val="0"/>
                <w:sz w:val="24"/>
                <w:szCs w:val="24"/>
              </w:rPr>
            </w:pPr>
          </w:p>
        </w:tc>
      </w:tr>
    </w:tbl>
    <w:p w:rsidR="004E2F6B" w:rsidRPr="00396763" w:rsidRDefault="004E2F6B" w:rsidP="003C553B">
      <w:pPr>
        <w:pStyle w:val="ConsPlusNormal"/>
        <w:rPr>
          <w:i w:val="0"/>
          <w:sz w:val="24"/>
          <w:szCs w:val="24"/>
        </w:rPr>
      </w:pPr>
    </w:p>
    <w:p w:rsidR="004E2F6B" w:rsidRPr="00396763" w:rsidRDefault="003D175D" w:rsidP="00396763">
      <w:pPr>
        <w:pStyle w:val="ConsPlusNonformat"/>
        <w:jc w:val="left"/>
      </w:pPr>
      <w:r w:rsidRPr="00396763">
        <w:t>Руководитель             _________                       _____________________</w:t>
      </w:r>
    </w:p>
    <w:p w:rsidR="004E2F6B" w:rsidRPr="00396763" w:rsidRDefault="003D175D" w:rsidP="00396763">
      <w:pPr>
        <w:pStyle w:val="ConsPlusNonformat"/>
        <w:jc w:val="left"/>
      </w:pPr>
      <w:r w:rsidRPr="00396763">
        <w:t xml:space="preserve">                                      (подпись)                       (расшифровка подписи)</w:t>
      </w:r>
    </w:p>
    <w:p w:rsidR="004E2F6B" w:rsidRPr="00396763" w:rsidRDefault="004E2F6B" w:rsidP="00396763">
      <w:pPr>
        <w:pStyle w:val="ConsPlusNonformat"/>
        <w:jc w:val="left"/>
      </w:pPr>
    </w:p>
    <w:p w:rsidR="004E2F6B" w:rsidRPr="00396763" w:rsidRDefault="003D175D" w:rsidP="00396763">
      <w:pPr>
        <w:pStyle w:val="ConsPlusNonformat"/>
        <w:jc w:val="left"/>
      </w:pPr>
      <w:r w:rsidRPr="00396763">
        <w:t>Исполнитель  ___________ _________ _____________________          _________</w:t>
      </w:r>
    </w:p>
    <w:p w:rsidR="004E2F6B" w:rsidRPr="00396763" w:rsidRDefault="003D175D" w:rsidP="00396763">
      <w:pPr>
        <w:pStyle w:val="ConsPlusNonformat"/>
        <w:jc w:val="left"/>
      </w:pPr>
      <w:r w:rsidRPr="00396763">
        <w:t xml:space="preserve">                          (должность) (подпись) (расшифровка подписи)          (телефон)</w:t>
      </w:r>
    </w:p>
    <w:p w:rsidR="004E2F6B" w:rsidRPr="00396763" w:rsidRDefault="003D175D" w:rsidP="00396763">
      <w:pPr>
        <w:pStyle w:val="ConsPlusNonformat"/>
        <w:jc w:val="left"/>
      </w:pPr>
      <w:r w:rsidRPr="00396763">
        <w:t xml:space="preserve">   </w:t>
      </w:r>
    </w:p>
    <w:p w:rsidR="004E2F6B" w:rsidRPr="00396763" w:rsidRDefault="003D175D" w:rsidP="00396763">
      <w:pPr>
        <w:pStyle w:val="ConsPlusNonformat"/>
        <w:jc w:val="left"/>
      </w:pPr>
      <w:r w:rsidRPr="00396763">
        <w:t xml:space="preserve">  "__" _________ 20__ г.</w:t>
      </w:r>
    </w:p>
    <w:sectPr w:rsidR="004E2F6B" w:rsidRPr="00396763">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293" w:rsidRDefault="00857293">
      <w:pPr>
        <w:spacing w:line="240" w:lineRule="auto"/>
      </w:pPr>
      <w:r>
        <w:separator/>
      </w:r>
    </w:p>
  </w:endnote>
  <w:endnote w:type="continuationSeparator" w:id="0">
    <w:p w:rsidR="00857293" w:rsidRDefault="00857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293" w:rsidRDefault="00857293">
      <w:pPr>
        <w:spacing w:after="0"/>
      </w:pPr>
      <w:r>
        <w:separator/>
      </w:r>
    </w:p>
  </w:footnote>
  <w:footnote w:type="continuationSeparator" w:id="0">
    <w:p w:rsidR="00857293" w:rsidRDefault="0085729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F77"/>
    <w:rsid w:val="00002490"/>
    <w:rsid w:val="000061D3"/>
    <w:rsid w:val="00012C7F"/>
    <w:rsid w:val="000156F3"/>
    <w:rsid w:val="000637FB"/>
    <w:rsid w:val="00067BD9"/>
    <w:rsid w:val="00087679"/>
    <w:rsid w:val="000960A1"/>
    <w:rsid w:val="000A010F"/>
    <w:rsid w:val="000C0821"/>
    <w:rsid w:val="000C3648"/>
    <w:rsid w:val="000E5910"/>
    <w:rsid w:val="000F0C3F"/>
    <w:rsid w:val="000F3F29"/>
    <w:rsid w:val="00110BC0"/>
    <w:rsid w:val="00133C6B"/>
    <w:rsid w:val="00146BB7"/>
    <w:rsid w:val="00183E5D"/>
    <w:rsid w:val="0019017F"/>
    <w:rsid w:val="00196B76"/>
    <w:rsid w:val="001A4F43"/>
    <w:rsid w:val="001D6C5D"/>
    <w:rsid w:val="002021D8"/>
    <w:rsid w:val="00205CA6"/>
    <w:rsid w:val="0020654A"/>
    <w:rsid w:val="0020755F"/>
    <w:rsid w:val="002354BD"/>
    <w:rsid w:val="002359F0"/>
    <w:rsid w:val="002756E1"/>
    <w:rsid w:val="002829EA"/>
    <w:rsid w:val="00283B26"/>
    <w:rsid w:val="00290D6E"/>
    <w:rsid w:val="00296DB9"/>
    <w:rsid w:val="002E43B6"/>
    <w:rsid w:val="002F3048"/>
    <w:rsid w:val="002F5E0D"/>
    <w:rsid w:val="002F663A"/>
    <w:rsid w:val="002F7C42"/>
    <w:rsid w:val="00305757"/>
    <w:rsid w:val="00312EC5"/>
    <w:rsid w:val="00324EE1"/>
    <w:rsid w:val="00381A8E"/>
    <w:rsid w:val="00390BE2"/>
    <w:rsid w:val="00396763"/>
    <w:rsid w:val="003B3044"/>
    <w:rsid w:val="003C0EAB"/>
    <w:rsid w:val="003C553B"/>
    <w:rsid w:val="003D175D"/>
    <w:rsid w:val="003E2054"/>
    <w:rsid w:val="003E492D"/>
    <w:rsid w:val="003F439C"/>
    <w:rsid w:val="003F4B8A"/>
    <w:rsid w:val="003F7D4C"/>
    <w:rsid w:val="0041656B"/>
    <w:rsid w:val="004228AB"/>
    <w:rsid w:val="0045327F"/>
    <w:rsid w:val="00463E35"/>
    <w:rsid w:val="00474C25"/>
    <w:rsid w:val="00485550"/>
    <w:rsid w:val="00490F15"/>
    <w:rsid w:val="004A50F2"/>
    <w:rsid w:val="004C17AF"/>
    <w:rsid w:val="004C6EB0"/>
    <w:rsid w:val="004E114A"/>
    <w:rsid w:val="004E2F6B"/>
    <w:rsid w:val="004E6341"/>
    <w:rsid w:val="0050376F"/>
    <w:rsid w:val="005039C7"/>
    <w:rsid w:val="00511B0B"/>
    <w:rsid w:val="00517B37"/>
    <w:rsid w:val="00534D5D"/>
    <w:rsid w:val="0055506B"/>
    <w:rsid w:val="005636DE"/>
    <w:rsid w:val="005656DE"/>
    <w:rsid w:val="00571095"/>
    <w:rsid w:val="0057488F"/>
    <w:rsid w:val="00575910"/>
    <w:rsid w:val="00583860"/>
    <w:rsid w:val="00595686"/>
    <w:rsid w:val="005A2C80"/>
    <w:rsid w:val="005A6FFD"/>
    <w:rsid w:val="005E6591"/>
    <w:rsid w:val="005F0DDA"/>
    <w:rsid w:val="005F7D60"/>
    <w:rsid w:val="00622311"/>
    <w:rsid w:val="00627818"/>
    <w:rsid w:val="006332CE"/>
    <w:rsid w:val="006373F6"/>
    <w:rsid w:val="006561F2"/>
    <w:rsid w:val="0066601F"/>
    <w:rsid w:val="0067681E"/>
    <w:rsid w:val="006A307B"/>
    <w:rsid w:val="006E0B0E"/>
    <w:rsid w:val="0072047B"/>
    <w:rsid w:val="00745ABC"/>
    <w:rsid w:val="007609B1"/>
    <w:rsid w:val="00763D9F"/>
    <w:rsid w:val="007850EB"/>
    <w:rsid w:val="0078627C"/>
    <w:rsid w:val="00790772"/>
    <w:rsid w:val="007A79CF"/>
    <w:rsid w:val="007B44D1"/>
    <w:rsid w:val="007D5966"/>
    <w:rsid w:val="007E5DA1"/>
    <w:rsid w:val="00813FFC"/>
    <w:rsid w:val="00857293"/>
    <w:rsid w:val="00871665"/>
    <w:rsid w:val="00877F77"/>
    <w:rsid w:val="00881D22"/>
    <w:rsid w:val="008B6ACC"/>
    <w:rsid w:val="008C1676"/>
    <w:rsid w:val="008D6914"/>
    <w:rsid w:val="008E096C"/>
    <w:rsid w:val="008F2A99"/>
    <w:rsid w:val="008F6894"/>
    <w:rsid w:val="00933510"/>
    <w:rsid w:val="009523B0"/>
    <w:rsid w:val="00970D55"/>
    <w:rsid w:val="00983F97"/>
    <w:rsid w:val="00985E14"/>
    <w:rsid w:val="009B125C"/>
    <w:rsid w:val="009D65DD"/>
    <w:rsid w:val="009E3331"/>
    <w:rsid w:val="00A23670"/>
    <w:rsid w:val="00A35964"/>
    <w:rsid w:val="00A736A5"/>
    <w:rsid w:val="00A944F7"/>
    <w:rsid w:val="00AA0295"/>
    <w:rsid w:val="00AB0AE3"/>
    <w:rsid w:val="00AB4C03"/>
    <w:rsid w:val="00AD6A7A"/>
    <w:rsid w:val="00AF3023"/>
    <w:rsid w:val="00B26FAA"/>
    <w:rsid w:val="00B30EE6"/>
    <w:rsid w:val="00B455CB"/>
    <w:rsid w:val="00B65A81"/>
    <w:rsid w:val="00B66F9E"/>
    <w:rsid w:val="00B72305"/>
    <w:rsid w:val="00B80271"/>
    <w:rsid w:val="00BA2254"/>
    <w:rsid w:val="00BB70E5"/>
    <w:rsid w:val="00BC137F"/>
    <w:rsid w:val="00BC788A"/>
    <w:rsid w:val="00BD02EC"/>
    <w:rsid w:val="00C0522F"/>
    <w:rsid w:val="00C07A0C"/>
    <w:rsid w:val="00C16F4D"/>
    <w:rsid w:val="00C62FA9"/>
    <w:rsid w:val="00C773CB"/>
    <w:rsid w:val="00C86D82"/>
    <w:rsid w:val="00C90F02"/>
    <w:rsid w:val="00CE7754"/>
    <w:rsid w:val="00D10E5F"/>
    <w:rsid w:val="00D13B0F"/>
    <w:rsid w:val="00D144A5"/>
    <w:rsid w:val="00D25032"/>
    <w:rsid w:val="00D25616"/>
    <w:rsid w:val="00D367AB"/>
    <w:rsid w:val="00D40230"/>
    <w:rsid w:val="00D40357"/>
    <w:rsid w:val="00D42FED"/>
    <w:rsid w:val="00D45617"/>
    <w:rsid w:val="00D83601"/>
    <w:rsid w:val="00D92955"/>
    <w:rsid w:val="00DA0072"/>
    <w:rsid w:val="00DA07B3"/>
    <w:rsid w:val="00DB265C"/>
    <w:rsid w:val="00DB5F6A"/>
    <w:rsid w:val="00DE11CF"/>
    <w:rsid w:val="00DF2A87"/>
    <w:rsid w:val="00E054CC"/>
    <w:rsid w:val="00E2795E"/>
    <w:rsid w:val="00E36CA4"/>
    <w:rsid w:val="00E36DC5"/>
    <w:rsid w:val="00E4388C"/>
    <w:rsid w:val="00E4399C"/>
    <w:rsid w:val="00EA6875"/>
    <w:rsid w:val="00ED78ED"/>
    <w:rsid w:val="00ED7E5E"/>
    <w:rsid w:val="00EE562A"/>
    <w:rsid w:val="00EF35A0"/>
    <w:rsid w:val="00F047B1"/>
    <w:rsid w:val="00F12E5D"/>
    <w:rsid w:val="00F150E3"/>
    <w:rsid w:val="00F40F8E"/>
    <w:rsid w:val="00F42B3E"/>
    <w:rsid w:val="00F43009"/>
    <w:rsid w:val="00F44632"/>
    <w:rsid w:val="00F45913"/>
    <w:rsid w:val="00F73693"/>
    <w:rsid w:val="00F80174"/>
    <w:rsid w:val="00F90D5B"/>
    <w:rsid w:val="00F95F47"/>
    <w:rsid w:val="00FC32C6"/>
    <w:rsid w:val="00FE2DE2"/>
    <w:rsid w:val="71682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Pr>
      <w:color w:val="0563C1" w:themeColor="hyperlink"/>
      <w:u w:val="single"/>
    </w:rPr>
  </w:style>
  <w:style w:type="character" w:styleId="a4">
    <w:name w:val="Strong"/>
    <w:basedOn w:val="a0"/>
    <w:autoRedefine/>
    <w:uiPriority w:val="22"/>
    <w:qFormat/>
    <w:rPr>
      <w:b/>
      <w:bCs/>
    </w:rPr>
  </w:style>
  <w:style w:type="paragraph" w:styleId="a5">
    <w:name w:val="Balloon Text"/>
    <w:basedOn w:val="a"/>
    <w:link w:val="a6"/>
    <w:autoRedefine/>
    <w:uiPriority w:val="99"/>
    <w:semiHidden/>
    <w:unhideWhenUsed/>
    <w:qFormat/>
    <w:pPr>
      <w:spacing w:after="0" w:line="240" w:lineRule="auto"/>
    </w:pPr>
    <w:rPr>
      <w:rFonts w:ascii="Calibri" w:hAnsi="Calibri" w:cs="Calibri"/>
      <w:sz w:val="18"/>
      <w:szCs w:val="18"/>
    </w:rPr>
  </w:style>
  <w:style w:type="paragraph" w:styleId="a7">
    <w:name w:val="caption"/>
    <w:basedOn w:val="a"/>
    <w:next w:val="a"/>
    <w:autoRedefine/>
    <w:uiPriority w:val="35"/>
    <w:unhideWhenUsed/>
    <w:qFormat/>
    <w:pPr>
      <w:spacing w:after="200" w:line="240" w:lineRule="auto"/>
    </w:pPr>
    <w:rPr>
      <w:i/>
      <w:iCs/>
      <w:color w:val="44546A" w:themeColor="text2"/>
      <w:sz w:val="18"/>
      <w:szCs w:val="18"/>
    </w:rPr>
  </w:style>
  <w:style w:type="table" w:styleId="a8">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autoRedefine/>
    <w:qFormat/>
    <w:pPr>
      <w:widowControl w:val="0"/>
      <w:autoSpaceDE w:val="0"/>
      <w:autoSpaceDN w:val="0"/>
    </w:pPr>
    <w:rPr>
      <w:rFonts w:ascii="Calibri" w:eastAsiaTheme="minorEastAsia" w:hAnsi="Calibri" w:cs="Calibri"/>
      <w:b/>
      <w:sz w:val="22"/>
      <w:szCs w:val="22"/>
    </w:rPr>
  </w:style>
  <w:style w:type="paragraph" w:customStyle="1" w:styleId="ConsPlusNormal">
    <w:name w:val="ConsPlusNormal"/>
    <w:autoRedefine/>
    <w:qFormat/>
    <w:rsid w:val="003C553B"/>
    <w:pPr>
      <w:widowControl w:val="0"/>
      <w:autoSpaceDE w:val="0"/>
      <w:autoSpaceDN w:val="0"/>
      <w:spacing w:before="220"/>
      <w:contextualSpacing/>
      <w:jc w:val="center"/>
    </w:pPr>
    <w:rPr>
      <w:rFonts w:ascii="Times New Roman" w:eastAsiaTheme="minorEastAsia" w:hAnsi="Times New Roman" w:cs="Times New Roman"/>
      <w:i/>
      <w:iCs/>
      <w:color w:val="000000" w:themeColor="text1"/>
      <w:sz w:val="27"/>
      <w:szCs w:val="27"/>
    </w:rPr>
  </w:style>
  <w:style w:type="paragraph" w:customStyle="1" w:styleId="ConsPlusNonformat">
    <w:name w:val="ConsPlusNonformat"/>
    <w:autoRedefine/>
    <w:qFormat/>
    <w:rsid w:val="00396763"/>
    <w:pPr>
      <w:widowControl w:val="0"/>
      <w:autoSpaceDE w:val="0"/>
      <w:autoSpaceDN w:val="0"/>
      <w:jc w:val="center"/>
    </w:pPr>
    <w:rPr>
      <w:rFonts w:ascii="Times New Roman" w:eastAsiaTheme="minorEastAsia" w:hAnsi="Times New Roman" w:cs="Times New Roman"/>
      <w:i/>
      <w:iCs/>
      <w:color w:val="000000" w:themeColor="text1"/>
      <w:sz w:val="22"/>
      <w:szCs w:val="22"/>
    </w:rPr>
  </w:style>
  <w:style w:type="character" w:customStyle="1" w:styleId="a6">
    <w:name w:val="Текст выноски Знак"/>
    <w:basedOn w:val="a0"/>
    <w:link w:val="a5"/>
    <w:autoRedefine/>
    <w:uiPriority w:val="99"/>
    <w:semiHidden/>
    <w:qFormat/>
    <w:rPr>
      <w:rFonts w:ascii="Calibri"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Pr>
      <w:color w:val="0563C1" w:themeColor="hyperlink"/>
      <w:u w:val="single"/>
    </w:rPr>
  </w:style>
  <w:style w:type="character" w:styleId="a4">
    <w:name w:val="Strong"/>
    <w:basedOn w:val="a0"/>
    <w:autoRedefine/>
    <w:uiPriority w:val="22"/>
    <w:qFormat/>
    <w:rPr>
      <w:b/>
      <w:bCs/>
    </w:rPr>
  </w:style>
  <w:style w:type="paragraph" w:styleId="a5">
    <w:name w:val="Balloon Text"/>
    <w:basedOn w:val="a"/>
    <w:link w:val="a6"/>
    <w:autoRedefine/>
    <w:uiPriority w:val="99"/>
    <w:semiHidden/>
    <w:unhideWhenUsed/>
    <w:qFormat/>
    <w:pPr>
      <w:spacing w:after="0" w:line="240" w:lineRule="auto"/>
    </w:pPr>
    <w:rPr>
      <w:rFonts w:ascii="Calibri" w:hAnsi="Calibri" w:cs="Calibri"/>
      <w:sz w:val="18"/>
      <w:szCs w:val="18"/>
    </w:rPr>
  </w:style>
  <w:style w:type="paragraph" w:styleId="a7">
    <w:name w:val="caption"/>
    <w:basedOn w:val="a"/>
    <w:next w:val="a"/>
    <w:autoRedefine/>
    <w:uiPriority w:val="35"/>
    <w:unhideWhenUsed/>
    <w:qFormat/>
    <w:pPr>
      <w:spacing w:after="200" w:line="240" w:lineRule="auto"/>
    </w:pPr>
    <w:rPr>
      <w:i/>
      <w:iCs/>
      <w:color w:val="44546A" w:themeColor="text2"/>
      <w:sz w:val="18"/>
      <w:szCs w:val="18"/>
    </w:rPr>
  </w:style>
  <w:style w:type="table" w:styleId="a8">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autoRedefine/>
    <w:qFormat/>
    <w:pPr>
      <w:widowControl w:val="0"/>
      <w:autoSpaceDE w:val="0"/>
      <w:autoSpaceDN w:val="0"/>
    </w:pPr>
    <w:rPr>
      <w:rFonts w:ascii="Calibri" w:eastAsiaTheme="minorEastAsia" w:hAnsi="Calibri" w:cs="Calibri"/>
      <w:b/>
      <w:sz w:val="22"/>
      <w:szCs w:val="22"/>
    </w:rPr>
  </w:style>
  <w:style w:type="paragraph" w:customStyle="1" w:styleId="ConsPlusNormal">
    <w:name w:val="ConsPlusNormal"/>
    <w:autoRedefine/>
    <w:qFormat/>
    <w:rsid w:val="003C553B"/>
    <w:pPr>
      <w:widowControl w:val="0"/>
      <w:autoSpaceDE w:val="0"/>
      <w:autoSpaceDN w:val="0"/>
      <w:spacing w:before="220"/>
      <w:contextualSpacing/>
      <w:jc w:val="center"/>
    </w:pPr>
    <w:rPr>
      <w:rFonts w:ascii="Times New Roman" w:eastAsiaTheme="minorEastAsia" w:hAnsi="Times New Roman" w:cs="Times New Roman"/>
      <w:i/>
      <w:iCs/>
      <w:color w:val="000000" w:themeColor="text1"/>
      <w:sz w:val="27"/>
      <w:szCs w:val="27"/>
    </w:rPr>
  </w:style>
  <w:style w:type="paragraph" w:customStyle="1" w:styleId="ConsPlusNonformat">
    <w:name w:val="ConsPlusNonformat"/>
    <w:autoRedefine/>
    <w:qFormat/>
    <w:rsid w:val="00396763"/>
    <w:pPr>
      <w:widowControl w:val="0"/>
      <w:autoSpaceDE w:val="0"/>
      <w:autoSpaceDN w:val="0"/>
      <w:jc w:val="center"/>
    </w:pPr>
    <w:rPr>
      <w:rFonts w:ascii="Times New Roman" w:eastAsiaTheme="minorEastAsia" w:hAnsi="Times New Roman" w:cs="Times New Roman"/>
      <w:i/>
      <w:iCs/>
      <w:color w:val="000000" w:themeColor="text1"/>
      <w:sz w:val="22"/>
      <w:szCs w:val="22"/>
    </w:rPr>
  </w:style>
  <w:style w:type="character" w:customStyle="1" w:styleId="a6">
    <w:name w:val="Текст выноски Знак"/>
    <w:basedOn w:val="a0"/>
    <w:link w:val="a5"/>
    <w:autoRedefine/>
    <w:uiPriority w:val="99"/>
    <w:semiHidden/>
    <w:qFormat/>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713&amp;dst=4890" TargetMode="External"/><Relationship Id="rId13" Type="http://schemas.openxmlformats.org/officeDocument/2006/relationships/hyperlink" Target="https://login.consultant.ru/link/?req=doc&amp;base=LAW&amp;n=382724" TargetMode="External"/><Relationship Id="rId18" Type="http://schemas.openxmlformats.org/officeDocument/2006/relationships/hyperlink" Target="https://login.consultant.ru/link/?req=doc&amp;base=LAW&amp;n=460728" TargetMode="External"/><Relationship Id="rId26" Type="http://schemas.openxmlformats.org/officeDocument/2006/relationships/image" Target="media/image7.wmf"/><Relationship Id="rId3" Type="http://schemas.microsoft.com/office/2007/relationships/stylesWithEffects" Target="stylesWithEffects.xml"/><Relationship Id="rId21" Type="http://schemas.openxmlformats.org/officeDocument/2006/relationships/hyperlink" Target="https://login.consultant.ru/link/?req=doc&amp;base=LAW&amp;n=460728" TargetMode="External"/><Relationship Id="rId7" Type="http://schemas.openxmlformats.org/officeDocument/2006/relationships/endnotes" Target="endnotes.xml"/><Relationship Id="rId12" Type="http://schemas.openxmlformats.org/officeDocument/2006/relationships/hyperlink" Target="http://www.bus.gov.ru" TargetMode="External"/><Relationship Id="rId17" Type="http://schemas.openxmlformats.org/officeDocument/2006/relationships/image" Target="media/image4.wmf"/><Relationship Id="rId25"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yperlink" Target="https://login.consultant.ru/link/?req=doc&amp;base=LAW&amp;n=460728" TargetMode="External"/><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s://login.consultant.ru/link/?req=doc&amp;base=LAW&amp;n=467434"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5.wmf"/><Relationship Id="rId28" Type="http://schemas.openxmlformats.org/officeDocument/2006/relationships/image" Target="media/image9.wmf"/><Relationship Id="rId10" Type="http://schemas.openxmlformats.org/officeDocument/2006/relationships/hyperlink" Target="https://login.consultant.ru/link/?req=doc&amp;base=LAW&amp;n=470713&amp;dst=3743" TargetMode="External"/><Relationship Id="rId19" Type="http://schemas.openxmlformats.org/officeDocument/2006/relationships/hyperlink" Target="https://login.consultant.ru/link/?req=doc&amp;base=LAW&amp;n=46072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76&amp;n=50921" TargetMode="External"/><Relationship Id="rId14" Type="http://schemas.openxmlformats.org/officeDocument/2006/relationships/hyperlink" Target="https://login.consultant.ru/link/?req=doc&amp;base=LAW&amp;n=399610&amp;dst=100010" TargetMode="External"/><Relationship Id="rId22" Type="http://schemas.openxmlformats.org/officeDocument/2006/relationships/hyperlink" Target="https://login.consultant.ru/link/?req=doc&amp;base=LAW&amp;n=460728" TargetMode="External"/><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9C68-7303-40F6-992E-A2E3DDBD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12076</Words>
  <Characters>68838</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2024-05-02T11:45:00Z</cp:lastPrinted>
  <dcterms:created xsi:type="dcterms:W3CDTF">2024-05-13T07:26:00Z</dcterms:created>
  <dcterms:modified xsi:type="dcterms:W3CDTF">2024-05-13T07:26:00Z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5F85E74C91824C6BA8E54AD6B7A439F0_12</vt:lpwstr>
  </property>
</Properties>
</file>